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236"/>
        <w:gridCol w:w="5185"/>
      </w:tblGrid>
      <w:tr w:rsidR="00E03203" w:rsidTr="00545C22">
        <w:tc>
          <w:tcPr>
            <w:tcW w:w="5236" w:type="dxa"/>
            <w:hideMark/>
          </w:tcPr>
          <w:p w:rsidR="00E03203" w:rsidRDefault="00EC0415" w:rsidP="009D5BC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750"/>
              <w:jc w:val="center"/>
              <w:rPr>
                <w:rFonts w:ascii="Cambria" w:hAnsi="Cambria"/>
                <w:b/>
                <w:sz w:val="24"/>
                <w:szCs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201.7pt;margin-top:-22.75pt;width:84.05pt;height:59pt;z-index:251659264" fillcolor="window">
                  <v:imagedata r:id="rId6" o:title=""/>
                </v:shape>
                <o:OLEObject Type="Embed" ProgID="Word.Picture.8" ShapeID="_x0000_s1029" DrawAspect="Content" ObjectID="_1552401074" r:id="rId7"/>
              </w:pict>
            </w:r>
            <w:r w:rsidR="00E03203">
              <w:rPr>
                <w:rFonts w:ascii="Cambria" w:hAnsi="Cambria"/>
                <w:b/>
                <w:sz w:val="24"/>
                <w:szCs w:val="20"/>
              </w:rPr>
              <w:t>РЕСПУБЛИКА</w:t>
            </w:r>
          </w:p>
        </w:tc>
        <w:tc>
          <w:tcPr>
            <w:tcW w:w="5185" w:type="dxa"/>
            <w:hideMark/>
          </w:tcPr>
          <w:p w:rsidR="00E03203" w:rsidRDefault="00E03203" w:rsidP="009D5BC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750"/>
              <w:jc w:val="center"/>
              <w:rPr>
                <w:rFonts w:ascii="Cambria" w:hAnsi="Cambria"/>
                <w:b/>
                <w:sz w:val="24"/>
                <w:szCs w:val="20"/>
              </w:rPr>
            </w:pPr>
            <w:r>
              <w:rPr>
                <w:rFonts w:ascii="Cambria" w:hAnsi="Cambria"/>
                <w:b/>
                <w:sz w:val="24"/>
                <w:szCs w:val="20"/>
              </w:rPr>
              <w:t>Г</w:t>
            </w:r>
            <w:proofErr w:type="gramStart"/>
            <w:r>
              <w:rPr>
                <w:rFonts w:ascii="Cambria" w:hAnsi="Cambria"/>
                <w:b/>
                <w:sz w:val="24"/>
                <w:szCs w:val="20"/>
                <w:lang w:val="en-US"/>
              </w:rPr>
              <w:t>I</w:t>
            </w:r>
            <w:proofErr w:type="gramEnd"/>
            <w:r>
              <w:rPr>
                <w:rFonts w:ascii="Cambria" w:hAnsi="Cambria"/>
                <w:b/>
                <w:sz w:val="24"/>
                <w:szCs w:val="20"/>
              </w:rPr>
              <w:t>АЛГ</w:t>
            </w:r>
            <w:r>
              <w:rPr>
                <w:rFonts w:ascii="Cambria" w:hAnsi="Cambria"/>
                <w:b/>
                <w:sz w:val="24"/>
                <w:szCs w:val="20"/>
                <w:lang w:val="en-US"/>
              </w:rPr>
              <w:t>I</w:t>
            </w:r>
            <w:r>
              <w:rPr>
                <w:rFonts w:ascii="Cambria" w:hAnsi="Cambria"/>
                <w:b/>
                <w:sz w:val="24"/>
                <w:szCs w:val="20"/>
              </w:rPr>
              <w:t>АЙ</w:t>
            </w:r>
          </w:p>
        </w:tc>
      </w:tr>
      <w:tr w:rsidR="00E03203" w:rsidTr="00545C22">
        <w:tc>
          <w:tcPr>
            <w:tcW w:w="5236" w:type="dxa"/>
            <w:hideMark/>
          </w:tcPr>
          <w:p w:rsidR="00E03203" w:rsidRDefault="00E03203" w:rsidP="009D5BC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750"/>
              <w:jc w:val="center"/>
              <w:rPr>
                <w:rFonts w:ascii="Cambria" w:hAnsi="Cambria"/>
                <w:b/>
                <w:sz w:val="24"/>
                <w:szCs w:val="20"/>
              </w:rPr>
            </w:pPr>
            <w:r>
              <w:rPr>
                <w:rFonts w:ascii="Cambria" w:hAnsi="Cambria"/>
                <w:b/>
                <w:sz w:val="24"/>
                <w:szCs w:val="20"/>
              </w:rPr>
              <w:t>ИНГУШЕТИЯ</w:t>
            </w:r>
          </w:p>
        </w:tc>
        <w:tc>
          <w:tcPr>
            <w:tcW w:w="5185" w:type="dxa"/>
            <w:hideMark/>
          </w:tcPr>
          <w:p w:rsidR="00E03203" w:rsidRDefault="00E03203" w:rsidP="009D5BC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750"/>
              <w:jc w:val="center"/>
              <w:rPr>
                <w:rFonts w:ascii="Cambria" w:hAnsi="Cambria"/>
                <w:b/>
                <w:sz w:val="24"/>
                <w:szCs w:val="20"/>
              </w:rPr>
            </w:pPr>
            <w:r>
              <w:rPr>
                <w:rFonts w:ascii="Cambria" w:hAnsi="Cambria"/>
                <w:b/>
                <w:sz w:val="24"/>
                <w:szCs w:val="20"/>
              </w:rPr>
              <w:t>МОХК</w:t>
            </w:r>
          </w:p>
        </w:tc>
      </w:tr>
    </w:tbl>
    <w:p w:rsidR="00E03203" w:rsidRDefault="00E03203" w:rsidP="00E03203">
      <w:pPr>
        <w:spacing w:line="240" w:lineRule="exact"/>
        <w:jc w:val="center"/>
        <w:rPr>
          <w:rFonts w:ascii="Cambria" w:hAnsi="Cambria"/>
          <w:b/>
        </w:rPr>
      </w:pPr>
    </w:p>
    <w:p w:rsidR="00E03203" w:rsidRDefault="00E03203" w:rsidP="00E03203">
      <w:pPr>
        <w:spacing w:line="240" w:lineRule="atLeast"/>
        <w:jc w:val="center"/>
        <w:rPr>
          <w:rFonts w:ascii="Cambria" w:hAnsi="Cambria"/>
          <w:b/>
          <w:sz w:val="44"/>
        </w:rPr>
      </w:pPr>
      <w:r>
        <w:rPr>
          <w:rFonts w:ascii="Cambria" w:hAnsi="Cambria"/>
          <w:b/>
          <w:sz w:val="48"/>
        </w:rPr>
        <w:t>СУНЖЕНСКИЙ РАЙОННЫЙ СОВЕТ</w:t>
      </w:r>
    </w:p>
    <w:p w:rsidR="00E03203" w:rsidRDefault="000B7DFD" w:rsidP="00E03203">
      <w:pPr>
        <w:spacing w:line="240" w:lineRule="atLeast"/>
        <w:jc w:val="center"/>
        <w:rPr>
          <w:rFonts w:ascii="Cambria" w:hAnsi="Cambria"/>
          <w:b/>
          <w:sz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243204</wp:posOffset>
                </wp:positionV>
                <wp:extent cx="6562725" cy="0"/>
                <wp:effectExtent l="0" t="19050" r="9525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27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13.2pt;margin-top:19.15pt;width:516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KrpTQIAAFUEAAAOAAAAZHJzL2Uyb0RvYy54bWysVEtu2zAQ3RfoHQjuHX3iOI4QOSgku5u0&#10;DZD0ADRJWUQlkiAZy0ZRIO0FcoReoZsu+kHOIN+oQ/qDpN0URbWghhrOmzczjzq/WLUNWnJjhZI5&#10;To5ijLikigm5yPHbm9lgjJF1RDLSKMlzvOYWX0yePzvvdMZTVauGcYMARNqs0zmundNZFFla85bY&#10;I6W5BGelTEscbM0iYoZ0gN42URrHo6hThmmjKLcWvpZbJ54E/Kri1L2pKssdanIM3FxYTVjnfo0m&#10;5yRbGKJrQXc0yD+waImQkPQAVRJH0K0Rf0C1ghplVeWOqGojVVWC8lADVJPEv1VzXRPNQy3QHKsP&#10;bbL/D5a+Xl4ZJFiOU4wkaWFE/efN3ea+/9l/2dyjzcf+AZbNp81d/7X/0X/vH/pvKPV967TNILyQ&#10;V8ZXTlfyWl8q+s4iqYqayAUP/G/WGkATHxE9CfEbqyH7vHulGJwht06FJq4q03pIaA9ahVmtD7Pi&#10;K4cofBydjNLT9AQjuvdFJNsHamPdS65a5I0cW2eIWNSuUFKCIpRJQhqyvLTO0yLZPsBnlWommiYI&#10;o5Goy/HxOInjEGFVI5j3+nPWLOZFY9CSeG2FJxQJnsfHjLqVLKDVnLDpznZENFsbsjfS40FlwGdn&#10;bcXz/iw+m46n4+FgmI6mg2FcloMXs2I4GM2S05PyuCyKMvngqSXDrBaMcenZ7YWcDP9OKLsrtZXg&#10;QcqHPkRP0UPDgOz+HUiH0fppbnUxV2x9ZfYjB+2Gw7t75i/H4z3Yj/8Gk18AAAD//wMAUEsDBBQA&#10;BgAIAAAAIQCHIGKn3QAAAAoBAAAPAAAAZHJzL2Rvd25yZXYueG1sTI9NT8MwDIbvSPyHyEjctmQd&#10;GqU0nRAfNw7bQOLqNaatSJzSZGv592TiMI62H71+3nI9OSuONITOs4bFXIEgrr3puNHw/vYyy0GE&#10;iGzQeiYNPxRgXV1elFgYP/KWjrvYiBTCoUANbYx9IWWoW3IY5r4nTrdPPziMaRwaaQYcU7izMlNq&#10;JR12nD602NNjS/XX7uA0KEObvnl9es7j3ce2/rajtdlG6+ur6eEeRKQpnmE46Sd1qJLT3h/YBGE1&#10;zLLVTUI1LPMliBOg1O0CxP5vI6tS/q9Q/QIAAP//AwBQSwECLQAUAAYACAAAACEAtoM4kv4AAADh&#10;AQAAEwAAAAAAAAAAAAAAAAAAAAAAW0NvbnRlbnRfVHlwZXNdLnhtbFBLAQItABQABgAIAAAAIQA4&#10;/SH/1gAAAJQBAAALAAAAAAAAAAAAAAAAAC8BAABfcmVscy8ucmVsc1BLAQItABQABgAIAAAAIQDT&#10;OKrpTQIAAFUEAAAOAAAAAAAAAAAAAAAAAC4CAABkcnMvZTJvRG9jLnhtbFBLAQItABQABgAIAAAA&#10;IQCHIGKn3QAAAAoBAAAPAAAAAAAAAAAAAAAAAKcEAABkcnMvZG93bnJldi54bWxQSwUGAAAAAAQA&#10;BADzAAAAsQUAAAAA&#10;" strokeweight="3pt"/>
            </w:pict>
          </mc:Fallback>
        </mc:AlternateContent>
      </w:r>
      <w:r w:rsidR="00E03203">
        <w:rPr>
          <w:rFonts w:ascii="Cambria" w:hAnsi="Cambria"/>
          <w:b/>
          <w:sz w:val="24"/>
        </w:rPr>
        <w:t>ПРЕДСТАВИТЕЛЬНЫЙ ОРГАН СУНЖЕНСКОГО МУНИЦИПАЛЬНОГО РАЙОНА</w:t>
      </w:r>
    </w:p>
    <w:p w:rsidR="00E03203" w:rsidRDefault="00E03203" w:rsidP="005F2DE6">
      <w:pPr>
        <w:spacing w:line="240" w:lineRule="atLeast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16"/>
          <w:szCs w:val="18"/>
        </w:rPr>
        <w:t>г.</w:t>
      </w:r>
      <w:r w:rsidR="005F2DE6">
        <w:rPr>
          <w:rFonts w:ascii="Arial" w:hAnsi="Arial" w:cs="Arial"/>
          <w:sz w:val="16"/>
          <w:szCs w:val="18"/>
        </w:rPr>
        <w:t xml:space="preserve"> Сунжа</w:t>
      </w:r>
      <w:r>
        <w:rPr>
          <w:rFonts w:ascii="Arial" w:hAnsi="Arial" w:cs="Arial"/>
          <w:sz w:val="16"/>
          <w:szCs w:val="18"/>
        </w:rPr>
        <w:t>, ул. Ленина,40  •  тел</w:t>
      </w:r>
      <w:r w:rsidR="005F2DE6">
        <w:rPr>
          <w:rFonts w:ascii="Arial" w:hAnsi="Arial" w:cs="Arial"/>
          <w:sz w:val="16"/>
          <w:szCs w:val="18"/>
        </w:rPr>
        <w:t xml:space="preserve"> </w:t>
      </w:r>
      <w:r>
        <w:rPr>
          <w:rFonts w:ascii="Arial" w:hAnsi="Arial" w:cs="Arial"/>
          <w:sz w:val="16"/>
          <w:szCs w:val="18"/>
        </w:rPr>
        <w:t xml:space="preserve">(факс): (8734)72-16-83  •  сайт: </w:t>
      </w:r>
      <w:r>
        <w:rPr>
          <w:rFonts w:ascii="Arial" w:hAnsi="Arial" w:cs="Arial"/>
          <w:sz w:val="16"/>
          <w:szCs w:val="18"/>
          <w:lang w:val="en-US"/>
        </w:rPr>
        <w:t>www</w:t>
      </w:r>
      <w:r>
        <w:rPr>
          <w:rFonts w:ascii="Arial" w:hAnsi="Arial" w:cs="Arial"/>
          <w:sz w:val="16"/>
          <w:szCs w:val="18"/>
        </w:rPr>
        <w:t>.</w:t>
      </w:r>
      <w:proofErr w:type="spellStart"/>
      <w:r>
        <w:rPr>
          <w:rFonts w:ascii="Arial" w:hAnsi="Arial" w:cs="Arial"/>
          <w:sz w:val="16"/>
          <w:szCs w:val="18"/>
          <w:lang w:val="en-US"/>
        </w:rPr>
        <w:t>sunja</w:t>
      </w:r>
      <w:proofErr w:type="spellEnd"/>
      <w:r>
        <w:rPr>
          <w:rFonts w:ascii="Arial" w:hAnsi="Arial" w:cs="Arial"/>
          <w:sz w:val="16"/>
          <w:szCs w:val="18"/>
        </w:rPr>
        <w:t>.</w:t>
      </w:r>
      <w:proofErr w:type="spellStart"/>
      <w:r>
        <w:rPr>
          <w:rFonts w:ascii="Arial" w:hAnsi="Arial" w:cs="Arial"/>
          <w:sz w:val="16"/>
          <w:szCs w:val="18"/>
          <w:lang w:val="en-US"/>
        </w:rPr>
        <w:t>su</w:t>
      </w:r>
      <w:proofErr w:type="spellEnd"/>
      <w:r>
        <w:rPr>
          <w:rFonts w:ascii="Arial" w:hAnsi="Arial" w:cs="Arial"/>
          <w:sz w:val="16"/>
          <w:szCs w:val="18"/>
        </w:rPr>
        <w:t xml:space="preserve">  •  </w:t>
      </w:r>
      <w:r>
        <w:rPr>
          <w:rFonts w:ascii="Arial" w:hAnsi="Arial" w:cs="Arial"/>
          <w:sz w:val="16"/>
          <w:szCs w:val="18"/>
          <w:lang w:val="en-US"/>
        </w:rPr>
        <w:t>e</w:t>
      </w:r>
      <w:r>
        <w:rPr>
          <w:rFonts w:ascii="Arial" w:hAnsi="Arial" w:cs="Arial"/>
          <w:sz w:val="16"/>
          <w:szCs w:val="18"/>
        </w:rPr>
        <w:t>-</w:t>
      </w:r>
      <w:r>
        <w:rPr>
          <w:rFonts w:ascii="Arial" w:hAnsi="Arial" w:cs="Arial"/>
          <w:sz w:val="16"/>
          <w:szCs w:val="18"/>
          <w:lang w:val="en-US"/>
        </w:rPr>
        <w:t>mail</w:t>
      </w:r>
      <w:r>
        <w:rPr>
          <w:rFonts w:ascii="Arial" w:hAnsi="Arial" w:cs="Arial"/>
          <w:sz w:val="16"/>
          <w:szCs w:val="18"/>
        </w:rPr>
        <w:t xml:space="preserve">: </w:t>
      </w:r>
      <w:r>
        <w:rPr>
          <w:rFonts w:ascii="Arial" w:hAnsi="Arial" w:cs="Arial"/>
          <w:sz w:val="16"/>
          <w:szCs w:val="18"/>
          <w:lang w:val="en-US"/>
        </w:rPr>
        <w:t>s</w:t>
      </w:r>
      <w:r>
        <w:rPr>
          <w:rFonts w:ascii="Arial" w:hAnsi="Arial" w:cs="Arial"/>
          <w:sz w:val="16"/>
          <w:szCs w:val="18"/>
        </w:rPr>
        <w:t>_</w:t>
      </w:r>
      <w:proofErr w:type="spellStart"/>
      <w:r>
        <w:rPr>
          <w:rFonts w:ascii="Arial" w:hAnsi="Arial" w:cs="Arial"/>
          <w:sz w:val="16"/>
          <w:szCs w:val="18"/>
          <w:lang w:val="en-US"/>
        </w:rPr>
        <w:t>raysovet</w:t>
      </w:r>
      <w:proofErr w:type="spellEnd"/>
      <w:r>
        <w:rPr>
          <w:rFonts w:ascii="Arial" w:hAnsi="Arial" w:cs="Arial"/>
          <w:sz w:val="16"/>
          <w:szCs w:val="18"/>
        </w:rPr>
        <w:t>@</w:t>
      </w:r>
      <w:r>
        <w:rPr>
          <w:rFonts w:ascii="Arial" w:hAnsi="Arial" w:cs="Arial"/>
          <w:sz w:val="16"/>
          <w:szCs w:val="18"/>
          <w:lang w:val="en-US"/>
        </w:rPr>
        <w:t>mail</w:t>
      </w:r>
      <w:r>
        <w:rPr>
          <w:rFonts w:ascii="Arial" w:hAnsi="Arial" w:cs="Arial"/>
          <w:sz w:val="16"/>
          <w:szCs w:val="18"/>
        </w:rPr>
        <w:t>.</w:t>
      </w:r>
      <w:proofErr w:type="spellStart"/>
      <w:r>
        <w:rPr>
          <w:rFonts w:ascii="Arial" w:hAnsi="Arial" w:cs="Arial"/>
          <w:sz w:val="16"/>
          <w:szCs w:val="18"/>
          <w:lang w:val="en-US"/>
        </w:rPr>
        <w:t>ru</w:t>
      </w:r>
      <w:proofErr w:type="spellEnd"/>
    </w:p>
    <w:p w:rsidR="00E03203" w:rsidRDefault="00E03203" w:rsidP="00E03203">
      <w:pPr>
        <w:jc w:val="center"/>
        <w:rPr>
          <w:rFonts w:ascii="Times New Roman" w:hAnsi="Times New Roman"/>
          <w:b/>
          <w:sz w:val="10"/>
        </w:rPr>
      </w:pPr>
    </w:p>
    <w:p w:rsidR="00E03203" w:rsidRDefault="00E03203" w:rsidP="00E03203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E03203" w:rsidRDefault="00E03203" w:rsidP="00E03203">
      <w:pPr>
        <w:spacing w:after="0" w:line="240" w:lineRule="auto"/>
        <w:jc w:val="center"/>
        <w:rPr>
          <w:rFonts w:ascii="Times New Roman" w:hAnsi="Times New Roman"/>
          <w:sz w:val="28"/>
          <w:szCs w:val="18"/>
        </w:rPr>
      </w:pPr>
    </w:p>
    <w:p w:rsidR="00E03203" w:rsidRPr="00CB72BB" w:rsidRDefault="00E03203" w:rsidP="00E03203">
      <w:pPr>
        <w:spacing w:after="0" w:line="240" w:lineRule="auto"/>
        <w:jc w:val="center"/>
        <w:rPr>
          <w:rFonts w:ascii="Times New Roman" w:hAnsi="Times New Roman"/>
          <w:b/>
          <w:sz w:val="28"/>
          <w:szCs w:val="18"/>
        </w:rPr>
      </w:pPr>
      <w:r w:rsidRPr="00CB72BB">
        <w:rPr>
          <w:rFonts w:ascii="Times New Roman" w:hAnsi="Times New Roman"/>
          <w:b/>
          <w:sz w:val="28"/>
          <w:szCs w:val="18"/>
        </w:rPr>
        <w:t xml:space="preserve">№ </w:t>
      </w:r>
      <w:r w:rsidR="00BA7348">
        <w:rPr>
          <w:rFonts w:ascii="Times New Roman" w:hAnsi="Times New Roman"/>
          <w:b/>
          <w:sz w:val="28"/>
          <w:szCs w:val="18"/>
        </w:rPr>
        <w:t>20</w:t>
      </w:r>
      <w:r w:rsidRPr="00CB72BB">
        <w:rPr>
          <w:rFonts w:ascii="Times New Roman" w:hAnsi="Times New Roman"/>
          <w:b/>
          <w:sz w:val="28"/>
          <w:szCs w:val="18"/>
        </w:rPr>
        <w:t>/</w:t>
      </w:r>
      <w:r w:rsidR="00BA7348">
        <w:rPr>
          <w:rFonts w:ascii="Times New Roman" w:hAnsi="Times New Roman"/>
          <w:b/>
          <w:sz w:val="28"/>
          <w:szCs w:val="18"/>
        </w:rPr>
        <w:t>2</w:t>
      </w:r>
      <w:r w:rsidR="00CB72BB" w:rsidRPr="00CB72BB">
        <w:rPr>
          <w:rFonts w:ascii="Times New Roman" w:hAnsi="Times New Roman"/>
          <w:b/>
          <w:sz w:val="28"/>
          <w:szCs w:val="18"/>
        </w:rPr>
        <w:t>-3</w:t>
      </w:r>
      <w:r w:rsidRPr="00CB72BB">
        <w:rPr>
          <w:rFonts w:ascii="Times New Roman" w:hAnsi="Times New Roman"/>
          <w:b/>
          <w:sz w:val="28"/>
          <w:szCs w:val="18"/>
        </w:rPr>
        <w:t xml:space="preserve"> от </w:t>
      </w:r>
      <w:r w:rsidR="00BA7348">
        <w:rPr>
          <w:rFonts w:ascii="Times New Roman" w:hAnsi="Times New Roman"/>
          <w:b/>
          <w:sz w:val="28"/>
          <w:szCs w:val="18"/>
        </w:rPr>
        <w:t>31</w:t>
      </w:r>
      <w:r w:rsidR="00CB72BB" w:rsidRPr="00CB72BB">
        <w:rPr>
          <w:rFonts w:ascii="Times New Roman" w:hAnsi="Times New Roman"/>
          <w:b/>
          <w:sz w:val="28"/>
          <w:szCs w:val="18"/>
        </w:rPr>
        <w:t>.</w:t>
      </w:r>
      <w:r w:rsidR="004631CA">
        <w:rPr>
          <w:rFonts w:ascii="Times New Roman" w:hAnsi="Times New Roman"/>
          <w:b/>
          <w:sz w:val="28"/>
          <w:szCs w:val="18"/>
        </w:rPr>
        <w:t>0</w:t>
      </w:r>
      <w:r w:rsidR="00343CD3">
        <w:rPr>
          <w:rFonts w:ascii="Times New Roman" w:hAnsi="Times New Roman"/>
          <w:b/>
          <w:sz w:val="28"/>
          <w:szCs w:val="18"/>
        </w:rPr>
        <w:t>3</w:t>
      </w:r>
      <w:r w:rsidR="00CB72BB" w:rsidRPr="00CB72BB">
        <w:rPr>
          <w:rFonts w:ascii="Times New Roman" w:hAnsi="Times New Roman"/>
          <w:b/>
          <w:sz w:val="28"/>
          <w:szCs w:val="18"/>
        </w:rPr>
        <w:t>.201</w:t>
      </w:r>
      <w:r w:rsidR="004631CA">
        <w:rPr>
          <w:rFonts w:ascii="Times New Roman" w:hAnsi="Times New Roman"/>
          <w:b/>
          <w:sz w:val="28"/>
          <w:szCs w:val="18"/>
        </w:rPr>
        <w:t>7</w:t>
      </w:r>
      <w:r w:rsidR="00E457F3" w:rsidRPr="00CB72BB">
        <w:rPr>
          <w:rFonts w:ascii="Times New Roman" w:hAnsi="Times New Roman"/>
          <w:b/>
          <w:sz w:val="28"/>
          <w:szCs w:val="18"/>
        </w:rPr>
        <w:t xml:space="preserve"> </w:t>
      </w:r>
      <w:r w:rsidRPr="00CB72BB">
        <w:rPr>
          <w:rFonts w:ascii="Times New Roman" w:hAnsi="Times New Roman"/>
          <w:b/>
          <w:sz w:val="28"/>
          <w:szCs w:val="18"/>
        </w:rPr>
        <w:t>г.</w:t>
      </w:r>
    </w:p>
    <w:p w:rsidR="00F52065" w:rsidRPr="008A1715" w:rsidRDefault="00F52065" w:rsidP="00F52065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3CD3" w:rsidRDefault="00343CD3" w:rsidP="00343CD3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="00FA129B" w:rsidRPr="001E7928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A129B" w:rsidRPr="001E7928">
        <w:rPr>
          <w:rFonts w:ascii="Times New Roman" w:hAnsi="Times New Roman" w:cs="Times New Roman"/>
          <w:sz w:val="28"/>
          <w:szCs w:val="28"/>
        </w:rPr>
        <w:t xml:space="preserve">оложения </w:t>
      </w:r>
    </w:p>
    <w:p w:rsidR="00FA129B" w:rsidRPr="001E7928" w:rsidRDefault="00FA129B" w:rsidP="00343CD3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7928">
        <w:rPr>
          <w:rFonts w:ascii="Times New Roman" w:hAnsi="Times New Roman" w:cs="Times New Roman"/>
          <w:sz w:val="28"/>
          <w:szCs w:val="28"/>
        </w:rPr>
        <w:t xml:space="preserve">о </w:t>
      </w:r>
      <w:r w:rsidR="00343CD3">
        <w:rPr>
          <w:rFonts w:ascii="Times New Roman" w:hAnsi="Times New Roman" w:cs="Times New Roman"/>
          <w:sz w:val="28"/>
          <w:szCs w:val="28"/>
        </w:rPr>
        <w:t xml:space="preserve">Сунженском районном </w:t>
      </w:r>
      <w:r w:rsidR="00D64C77">
        <w:rPr>
          <w:rFonts w:ascii="Times New Roman" w:hAnsi="Times New Roman" w:cs="Times New Roman"/>
          <w:sz w:val="28"/>
          <w:szCs w:val="28"/>
        </w:rPr>
        <w:t>С</w:t>
      </w:r>
      <w:r w:rsidR="00343CD3">
        <w:rPr>
          <w:rFonts w:ascii="Times New Roman" w:hAnsi="Times New Roman" w:cs="Times New Roman"/>
          <w:sz w:val="28"/>
          <w:szCs w:val="28"/>
        </w:rPr>
        <w:t>овете депутатов»</w:t>
      </w:r>
    </w:p>
    <w:p w:rsidR="00FA129B" w:rsidRPr="001E7928" w:rsidRDefault="00FA129B" w:rsidP="00343CD3">
      <w:pPr>
        <w:pStyle w:val="ConsPlusNormal"/>
        <w:spacing w:line="276" w:lineRule="auto"/>
        <w:jc w:val="both"/>
      </w:pPr>
    </w:p>
    <w:p w:rsidR="00FA129B" w:rsidRDefault="00FA129B" w:rsidP="00343CD3">
      <w:pPr>
        <w:pStyle w:val="ConsPlusNormal"/>
        <w:spacing w:line="276" w:lineRule="auto"/>
        <w:ind w:firstLine="851"/>
        <w:jc w:val="both"/>
      </w:pPr>
      <w:r w:rsidRPr="00343CD3">
        <w:t>В соответствии с Федеральным законом от 6</w:t>
      </w:r>
      <w:r w:rsidR="00343CD3">
        <w:t xml:space="preserve"> октября </w:t>
      </w:r>
      <w:r w:rsidRPr="00343CD3">
        <w:t>2003</w:t>
      </w:r>
      <w:r w:rsidR="00343CD3">
        <w:t xml:space="preserve"> г.</w:t>
      </w:r>
      <w:r w:rsidRPr="00343CD3">
        <w:t xml:space="preserve"> </w:t>
      </w:r>
      <w:r w:rsidR="00343CD3">
        <w:t>№</w:t>
      </w:r>
      <w:r w:rsidRPr="00343CD3">
        <w:t xml:space="preserve"> 131-ФЗ </w:t>
      </w:r>
      <w:r w:rsidR="00343CD3">
        <w:t>«</w:t>
      </w:r>
      <w:r w:rsidRPr="00343CD3">
        <w:t>Об общих принципах организации местного самоуправления в Российской Федерации</w:t>
      </w:r>
      <w:r w:rsidR="00343CD3">
        <w:t>»</w:t>
      </w:r>
      <w:r w:rsidRPr="00343CD3">
        <w:t xml:space="preserve">, </w:t>
      </w:r>
      <w:r w:rsidR="000430E3" w:rsidRPr="000430E3">
        <w:t>Закон</w:t>
      </w:r>
      <w:r w:rsidR="000430E3">
        <w:t>ом</w:t>
      </w:r>
      <w:r w:rsidR="000430E3" w:rsidRPr="000430E3">
        <w:t xml:space="preserve"> Республики Ингушетия от 31</w:t>
      </w:r>
      <w:r w:rsidR="000430E3">
        <w:t xml:space="preserve"> октября </w:t>
      </w:r>
      <w:r w:rsidR="000430E3" w:rsidRPr="000430E3">
        <w:t xml:space="preserve">2014 </w:t>
      </w:r>
      <w:r w:rsidR="000430E3">
        <w:t>г. №</w:t>
      </w:r>
      <w:r w:rsidR="000430E3" w:rsidRPr="000430E3">
        <w:t xml:space="preserve"> 60-РЗ </w:t>
      </w:r>
      <w:r w:rsidR="000430E3">
        <w:t>«</w:t>
      </w:r>
      <w:r w:rsidR="000430E3" w:rsidRPr="000430E3">
        <w:t>О формировании органов местного самоуправления в Республике Ингушетия</w:t>
      </w:r>
      <w:r w:rsidR="000430E3">
        <w:t xml:space="preserve">» и </w:t>
      </w:r>
      <w:r w:rsidRPr="00343CD3">
        <w:t xml:space="preserve">Уставом </w:t>
      </w:r>
      <w:r w:rsidR="000430E3">
        <w:t xml:space="preserve">муниципального образования «Сунженский район» Республики Ингушетия Сунженский районный </w:t>
      </w:r>
      <w:r w:rsidR="00D67924">
        <w:t>С</w:t>
      </w:r>
      <w:r w:rsidR="000430E3">
        <w:t>овет постановил</w:t>
      </w:r>
      <w:r w:rsidRPr="00343CD3">
        <w:t>:</w:t>
      </w:r>
    </w:p>
    <w:p w:rsidR="000430E3" w:rsidRPr="00343CD3" w:rsidRDefault="000430E3" w:rsidP="00343CD3">
      <w:pPr>
        <w:pStyle w:val="ConsPlusNormal"/>
        <w:spacing w:line="276" w:lineRule="auto"/>
        <w:ind w:firstLine="851"/>
        <w:jc w:val="both"/>
      </w:pPr>
    </w:p>
    <w:p w:rsidR="00FA129B" w:rsidRPr="001E7928" w:rsidRDefault="00FA129B" w:rsidP="00D67924">
      <w:pPr>
        <w:pStyle w:val="ConsPlusNormal"/>
        <w:numPr>
          <w:ilvl w:val="0"/>
          <w:numId w:val="23"/>
        </w:numPr>
        <w:spacing w:line="276" w:lineRule="auto"/>
        <w:ind w:left="0" w:firstLine="851"/>
        <w:jc w:val="both"/>
      </w:pPr>
      <w:r w:rsidRPr="001E7928">
        <w:t xml:space="preserve">Утвердить </w:t>
      </w:r>
      <w:r w:rsidR="000430E3">
        <w:t xml:space="preserve">прилагаемое </w:t>
      </w:r>
      <w:r w:rsidRPr="00D67924">
        <w:t xml:space="preserve">Положение </w:t>
      </w:r>
      <w:r w:rsidRPr="001E7928">
        <w:t xml:space="preserve">о </w:t>
      </w:r>
      <w:r w:rsidR="000430E3">
        <w:t xml:space="preserve">Сунженском районном </w:t>
      </w:r>
      <w:r w:rsidR="00D64C77">
        <w:t>С</w:t>
      </w:r>
      <w:r w:rsidR="000430E3">
        <w:t>овете депутатов</w:t>
      </w:r>
      <w:r w:rsidRPr="001E7928">
        <w:t>.</w:t>
      </w:r>
    </w:p>
    <w:p w:rsidR="00FA129B" w:rsidRPr="001E7928" w:rsidRDefault="00FA129B" w:rsidP="00D67924">
      <w:pPr>
        <w:pStyle w:val="ConsPlusNormal"/>
        <w:numPr>
          <w:ilvl w:val="0"/>
          <w:numId w:val="23"/>
        </w:numPr>
        <w:spacing w:line="276" w:lineRule="auto"/>
        <w:ind w:left="0" w:firstLine="851"/>
        <w:jc w:val="both"/>
      </w:pPr>
      <w:r w:rsidRPr="001E7928">
        <w:t xml:space="preserve">Признать утратившим силу </w:t>
      </w:r>
      <w:r w:rsidR="00D67924">
        <w:t>постановление Сунженского районного Совета от 23 сентября 2010 г. № 11/10-1 «Об утверждении Положения о Сунженском районном Совете»</w:t>
      </w:r>
      <w:r w:rsidRPr="001E7928">
        <w:t>.</w:t>
      </w:r>
    </w:p>
    <w:p w:rsidR="00FA129B" w:rsidRDefault="00FA129B" w:rsidP="00FA129B">
      <w:pPr>
        <w:pStyle w:val="ConsPlusNormal"/>
        <w:jc w:val="both"/>
      </w:pPr>
    </w:p>
    <w:p w:rsidR="00FA129B" w:rsidRPr="001E7928" w:rsidRDefault="00FA129B" w:rsidP="00FA129B">
      <w:pPr>
        <w:pStyle w:val="ConsPlusNormal"/>
        <w:jc w:val="both"/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918"/>
      </w:tblGrid>
      <w:tr w:rsidR="00FA129B" w:rsidRPr="00477AB5" w:rsidTr="00EC0415">
        <w:tc>
          <w:tcPr>
            <w:tcW w:w="4395" w:type="dxa"/>
          </w:tcPr>
          <w:p w:rsidR="00FA129B" w:rsidRPr="00477AB5" w:rsidRDefault="00FA129B" w:rsidP="00EC0415">
            <w:pPr>
              <w:pStyle w:val="a7"/>
              <w:spacing w:line="276" w:lineRule="auto"/>
              <w:ind w:left="0"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AB5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  <w:p w:rsidR="00FA129B" w:rsidRPr="00477AB5" w:rsidRDefault="00FA129B" w:rsidP="00EC0415">
            <w:pPr>
              <w:pStyle w:val="a7"/>
              <w:spacing w:line="276" w:lineRule="auto"/>
              <w:ind w:left="0"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AB5">
              <w:rPr>
                <w:rFonts w:ascii="Times New Roman" w:hAnsi="Times New Roman" w:cs="Times New Roman"/>
                <w:b/>
                <w:sz w:val="28"/>
                <w:szCs w:val="28"/>
              </w:rPr>
              <w:t>Сунженского районного Совета</w:t>
            </w:r>
          </w:p>
        </w:tc>
        <w:tc>
          <w:tcPr>
            <w:tcW w:w="5918" w:type="dxa"/>
          </w:tcPr>
          <w:p w:rsidR="00FA129B" w:rsidRPr="00477AB5" w:rsidRDefault="00FA129B" w:rsidP="00EC0415">
            <w:pPr>
              <w:pStyle w:val="a7"/>
              <w:tabs>
                <w:tab w:val="left" w:pos="1276"/>
              </w:tabs>
              <w:spacing w:line="276" w:lineRule="auto"/>
              <w:ind w:left="45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129B" w:rsidRPr="00477AB5" w:rsidRDefault="00FA129B" w:rsidP="00EC0415">
            <w:pPr>
              <w:pStyle w:val="a7"/>
              <w:tabs>
                <w:tab w:val="left" w:pos="1276"/>
              </w:tabs>
              <w:spacing w:line="276" w:lineRule="auto"/>
              <w:ind w:left="45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AB5">
              <w:rPr>
                <w:rFonts w:ascii="Times New Roman" w:hAnsi="Times New Roman" w:cs="Times New Roman"/>
                <w:b/>
                <w:sz w:val="28"/>
                <w:szCs w:val="28"/>
              </w:rPr>
              <w:t>А. Умаров</w:t>
            </w:r>
          </w:p>
        </w:tc>
      </w:tr>
    </w:tbl>
    <w:p w:rsidR="00D67924" w:rsidRDefault="00D67924" w:rsidP="00FA129B">
      <w:pPr>
        <w:pStyle w:val="ConsPlusNormal"/>
        <w:jc w:val="both"/>
      </w:pPr>
      <w:r>
        <w:br w:type="page"/>
      </w:r>
    </w:p>
    <w:p w:rsidR="00FA129B" w:rsidRDefault="00FA129B" w:rsidP="00FA129B">
      <w:pPr>
        <w:pStyle w:val="ConsPlusNormal"/>
        <w:jc w:val="right"/>
        <w:outlineLvl w:val="0"/>
      </w:pPr>
      <w:r w:rsidRPr="001E7928">
        <w:lastRenderedPageBreak/>
        <w:t>Утверждено</w:t>
      </w:r>
    </w:p>
    <w:p w:rsidR="00D67924" w:rsidRDefault="00D67924" w:rsidP="00FA129B">
      <w:pPr>
        <w:pStyle w:val="ConsPlusNormal"/>
        <w:jc w:val="right"/>
        <w:outlineLvl w:val="0"/>
      </w:pPr>
      <w:r>
        <w:t>постано</w:t>
      </w:r>
      <w:r w:rsidR="00D77308">
        <w:t xml:space="preserve">влением </w:t>
      </w:r>
    </w:p>
    <w:p w:rsidR="00D77308" w:rsidRDefault="00D77308" w:rsidP="00FA129B">
      <w:pPr>
        <w:pStyle w:val="ConsPlusNormal"/>
        <w:jc w:val="right"/>
        <w:outlineLvl w:val="0"/>
      </w:pPr>
      <w:r>
        <w:t>Сунженского районного Совета</w:t>
      </w:r>
    </w:p>
    <w:p w:rsidR="00D77308" w:rsidRPr="001E7928" w:rsidRDefault="00D77308" w:rsidP="00FA129B">
      <w:pPr>
        <w:pStyle w:val="ConsPlusNormal"/>
        <w:jc w:val="right"/>
        <w:outlineLvl w:val="0"/>
      </w:pPr>
      <w:r>
        <w:t>от «___»_______2017 г. №_____</w:t>
      </w:r>
    </w:p>
    <w:p w:rsidR="00FA129B" w:rsidRPr="001E7928" w:rsidRDefault="00FA129B" w:rsidP="00FA129B">
      <w:pPr>
        <w:pStyle w:val="ConsPlusNormal"/>
        <w:jc w:val="both"/>
      </w:pPr>
    </w:p>
    <w:p w:rsidR="00D77308" w:rsidRDefault="00D77308" w:rsidP="00FA12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"/>
      <w:bookmarkEnd w:id="0"/>
    </w:p>
    <w:p w:rsidR="00FA129B" w:rsidRPr="001E7928" w:rsidRDefault="000D15FE" w:rsidP="000D15F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E7928">
        <w:rPr>
          <w:rFonts w:ascii="Times New Roman" w:hAnsi="Times New Roman" w:cs="Times New Roman"/>
          <w:sz w:val="28"/>
          <w:szCs w:val="28"/>
        </w:rPr>
        <w:t>оложение</w:t>
      </w:r>
    </w:p>
    <w:p w:rsidR="00FA129B" w:rsidRPr="001E7928" w:rsidRDefault="000D15FE" w:rsidP="000D15F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7928">
        <w:rPr>
          <w:rFonts w:ascii="Times New Roman" w:hAnsi="Times New Roman" w:cs="Times New Roman"/>
          <w:sz w:val="28"/>
          <w:szCs w:val="28"/>
        </w:rPr>
        <w:t xml:space="preserve">о </w:t>
      </w:r>
      <w:r w:rsidRPr="000D15FE">
        <w:rPr>
          <w:rFonts w:ascii="Times New Roman" w:hAnsi="Times New Roman" w:cs="Times New Roman"/>
          <w:sz w:val="28"/>
          <w:szCs w:val="28"/>
        </w:rPr>
        <w:t xml:space="preserve">Сунженском районном </w:t>
      </w:r>
      <w:r w:rsidR="00D64C77">
        <w:rPr>
          <w:rFonts w:ascii="Times New Roman" w:hAnsi="Times New Roman" w:cs="Times New Roman"/>
          <w:sz w:val="28"/>
          <w:szCs w:val="28"/>
        </w:rPr>
        <w:t>С</w:t>
      </w:r>
      <w:r w:rsidRPr="000D15FE">
        <w:rPr>
          <w:rFonts w:ascii="Times New Roman" w:hAnsi="Times New Roman" w:cs="Times New Roman"/>
          <w:sz w:val="28"/>
          <w:szCs w:val="28"/>
        </w:rPr>
        <w:t>овете депутатов</w:t>
      </w:r>
    </w:p>
    <w:p w:rsidR="00FA129B" w:rsidRPr="001E7928" w:rsidRDefault="00FA129B" w:rsidP="000D15FE">
      <w:pPr>
        <w:pStyle w:val="ConsPlusNormal"/>
        <w:spacing w:line="276" w:lineRule="auto"/>
        <w:ind w:firstLine="851"/>
        <w:jc w:val="both"/>
      </w:pPr>
    </w:p>
    <w:p w:rsidR="00FA129B" w:rsidRPr="000D15FE" w:rsidRDefault="000D15FE" w:rsidP="000D15FE">
      <w:pPr>
        <w:pStyle w:val="ConsPlusNormal"/>
        <w:spacing w:line="276" w:lineRule="auto"/>
        <w:jc w:val="center"/>
        <w:outlineLvl w:val="1"/>
        <w:rPr>
          <w:b/>
        </w:rPr>
      </w:pPr>
      <w:r w:rsidRPr="000D15FE">
        <w:rPr>
          <w:b/>
          <w:lang w:val="en-US"/>
        </w:rPr>
        <w:t>I</w:t>
      </w:r>
      <w:r w:rsidR="00FA129B" w:rsidRPr="000D15FE">
        <w:rPr>
          <w:b/>
        </w:rPr>
        <w:t>. Общие положения</w:t>
      </w:r>
    </w:p>
    <w:p w:rsidR="00FA129B" w:rsidRPr="001E7928" w:rsidRDefault="00FA129B" w:rsidP="000D15FE">
      <w:pPr>
        <w:pStyle w:val="ConsPlusNormal"/>
        <w:spacing w:line="276" w:lineRule="auto"/>
        <w:ind w:firstLine="851"/>
        <w:jc w:val="both"/>
      </w:pPr>
    </w:p>
    <w:p w:rsidR="00FA129B" w:rsidRPr="001E7928" w:rsidRDefault="00FA129B" w:rsidP="00D64C77">
      <w:pPr>
        <w:pStyle w:val="ConsPlusNormal"/>
        <w:spacing w:line="276" w:lineRule="auto"/>
        <w:ind w:firstLine="851"/>
        <w:jc w:val="both"/>
      </w:pPr>
      <w:r w:rsidRPr="001E7928">
        <w:t xml:space="preserve">1. </w:t>
      </w:r>
      <w:proofErr w:type="gramStart"/>
      <w:r w:rsidR="000D15FE">
        <w:t xml:space="preserve">Сунженский районный </w:t>
      </w:r>
      <w:r w:rsidR="00D64C77">
        <w:t>С</w:t>
      </w:r>
      <w:r w:rsidRPr="001E7928">
        <w:t xml:space="preserve">овет депутатов (далее - Совет депутатов) в соответствии с </w:t>
      </w:r>
      <w:r w:rsidRPr="000D15FE">
        <w:t>Уставом</w:t>
      </w:r>
      <w:r w:rsidRPr="001E7928">
        <w:t xml:space="preserve"> муниципального </w:t>
      </w:r>
      <w:r w:rsidR="000D15FE">
        <w:t xml:space="preserve">образования «Сунженский </w:t>
      </w:r>
      <w:r w:rsidRPr="001E7928">
        <w:t>район</w:t>
      </w:r>
      <w:r w:rsidR="000D15FE">
        <w:t>»</w:t>
      </w:r>
      <w:r w:rsidRPr="001E7928">
        <w:t xml:space="preserve"> </w:t>
      </w:r>
      <w:r w:rsidR="000D15FE">
        <w:t>Республики Ингушетия</w:t>
      </w:r>
      <w:r w:rsidRPr="001E7928">
        <w:t xml:space="preserve"> является постоянно действующим представительным органом местного самоуправления </w:t>
      </w:r>
      <w:r w:rsidR="000D15FE" w:rsidRPr="001E7928">
        <w:t xml:space="preserve">муниципального </w:t>
      </w:r>
      <w:r w:rsidR="000D15FE">
        <w:t xml:space="preserve">образования «Сунженский </w:t>
      </w:r>
      <w:r w:rsidR="000D15FE" w:rsidRPr="001E7928">
        <w:t>район</w:t>
      </w:r>
      <w:r w:rsidR="000D15FE">
        <w:t>»</w:t>
      </w:r>
      <w:r w:rsidR="000D15FE" w:rsidRPr="001E7928">
        <w:t xml:space="preserve"> </w:t>
      </w:r>
      <w:r w:rsidR="000D15FE">
        <w:t>Республики Ингушетия</w:t>
      </w:r>
      <w:r w:rsidR="00E95E2A">
        <w:t xml:space="preserve"> (далее – Сунженский муниципальный район)</w:t>
      </w:r>
      <w:r w:rsidR="000D15FE" w:rsidRPr="001E7928">
        <w:t xml:space="preserve"> </w:t>
      </w:r>
      <w:r w:rsidRPr="001E7928">
        <w:t>и осуществляет свои функции в интересах жителей района для решения вопросов местного значения, отнесенных к компетенции представительного органа местного самоуправления.</w:t>
      </w:r>
      <w:proofErr w:type="gramEnd"/>
    </w:p>
    <w:p w:rsidR="00E95E2A" w:rsidRDefault="00FA129B" w:rsidP="00D64C77">
      <w:pPr>
        <w:pStyle w:val="ConsPlusNormal"/>
        <w:spacing w:line="276" w:lineRule="auto"/>
        <w:ind w:firstLine="851"/>
        <w:jc w:val="both"/>
      </w:pPr>
      <w:r w:rsidRPr="001E7928">
        <w:t>2. Совет депутатов формируется из</w:t>
      </w:r>
      <w:r w:rsidR="00E95E2A">
        <w:t xml:space="preserve"> </w:t>
      </w:r>
      <w:r w:rsidR="00E95E2A" w:rsidRPr="00321DD8">
        <w:t xml:space="preserve">глав десяти </w:t>
      </w:r>
      <w:r w:rsidR="00E95E2A">
        <w:t xml:space="preserve">сельских </w:t>
      </w:r>
      <w:r w:rsidR="00E95E2A" w:rsidRPr="00321DD8">
        <w:t>поселений, входящих в состав Су</w:t>
      </w:r>
      <w:r w:rsidR="00EC0415">
        <w:t>нженского муниципального района</w:t>
      </w:r>
      <w:r w:rsidR="00E95E2A" w:rsidRPr="00321DD8">
        <w:t xml:space="preserve"> и по одному из депутатов представительных органов </w:t>
      </w:r>
      <w:r w:rsidR="00E95E2A">
        <w:t>указанных</w:t>
      </w:r>
      <w:r w:rsidR="00E95E2A" w:rsidRPr="00321DD8">
        <w:t xml:space="preserve"> поселений, избираемых представительными органами поселений из своего состава независимо от численности населения</w:t>
      </w:r>
      <w:r w:rsidR="00E95E2A">
        <w:t>. Общее количество депутатов – 20 депутатов.</w:t>
      </w:r>
    </w:p>
    <w:p w:rsidR="00FA129B" w:rsidRPr="001E7928" w:rsidRDefault="00FA129B" w:rsidP="00D64C77">
      <w:pPr>
        <w:pStyle w:val="ConsPlusNormal"/>
        <w:spacing w:line="276" w:lineRule="auto"/>
        <w:ind w:firstLine="851"/>
        <w:jc w:val="both"/>
      </w:pPr>
      <w:r w:rsidRPr="001E7928">
        <w:t xml:space="preserve">Порядок избрания депутатов Совета депутатов из состава </w:t>
      </w:r>
      <w:r w:rsidR="0089770A" w:rsidRPr="00321DD8">
        <w:t xml:space="preserve">представительных органов </w:t>
      </w:r>
      <w:r w:rsidRPr="001E7928">
        <w:t>поселени</w:t>
      </w:r>
      <w:r w:rsidR="0089770A">
        <w:t>й,</w:t>
      </w:r>
      <w:r w:rsidRPr="001E7928">
        <w:t xml:space="preserve"> утверждается каждым </w:t>
      </w:r>
      <w:r w:rsidR="0089770A" w:rsidRPr="00321DD8">
        <w:t>представительны</w:t>
      </w:r>
      <w:r w:rsidR="0089770A">
        <w:t>м</w:t>
      </w:r>
      <w:r w:rsidR="0089770A" w:rsidRPr="00321DD8">
        <w:t xml:space="preserve"> органо</w:t>
      </w:r>
      <w:r w:rsidR="0089770A">
        <w:t>м</w:t>
      </w:r>
      <w:r w:rsidR="0089770A" w:rsidRPr="00321DD8">
        <w:t xml:space="preserve"> </w:t>
      </w:r>
      <w:r w:rsidRPr="001E7928">
        <w:t>поселения самостоятельно.</w:t>
      </w:r>
    </w:p>
    <w:p w:rsidR="00FA129B" w:rsidRPr="001E7928" w:rsidRDefault="00FA129B" w:rsidP="00D64C77">
      <w:pPr>
        <w:pStyle w:val="ConsPlusNormal"/>
        <w:spacing w:line="276" w:lineRule="auto"/>
        <w:ind w:firstLine="851"/>
        <w:jc w:val="both"/>
      </w:pPr>
      <w:r w:rsidRPr="001E7928">
        <w:t xml:space="preserve">3. </w:t>
      </w:r>
      <w:r w:rsidR="0089770A" w:rsidRPr="001E7928">
        <w:t>Совет депутатов может осуществлять свои полномочия после избрания не менее двух третей от установленной численности депутатов.</w:t>
      </w:r>
    </w:p>
    <w:p w:rsidR="00FA129B" w:rsidRPr="001E7928" w:rsidRDefault="00FA129B" w:rsidP="00D64C77">
      <w:pPr>
        <w:pStyle w:val="ConsPlusNormal"/>
        <w:spacing w:line="276" w:lineRule="auto"/>
        <w:ind w:firstLine="851"/>
        <w:jc w:val="both"/>
      </w:pPr>
      <w:r w:rsidRPr="001E7928">
        <w:t xml:space="preserve">4. </w:t>
      </w:r>
      <w:r w:rsidR="0089770A" w:rsidRPr="001E7928">
        <w:t>Совет депутатов наделен правами юридического лица</w:t>
      </w:r>
      <w:r w:rsidR="0089770A">
        <w:t xml:space="preserve"> и </w:t>
      </w:r>
      <w:r w:rsidR="0089770A" w:rsidRPr="001E7928">
        <w:t xml:space="preserve">является </w:t>
      </w:r>
      <w:r w:rsidR="0089770A">
        <w:t xml:space="preserve">муниципальным </w:t>
      </w:r>
      <w:r w:rsidR="0089770A" w:rsidRPr="001E7928">
        <w:t>казенным учреждением.</w:t>
      </w:r>
    </w:p>
    <w:p w:rsidR="00FA129B" w:rsidRPr="001E7928" w:rsidRDefault="00FA129B" w:rsidP="00D64C77">
      <w:pPr>
        <w:pStyle w:val="ConsPlusNormal"/>
        <w:spacing w:line="276" w:lineRule="auto"/>
        <w:ind w:firstLine="851"/>
        <w:jc w:val="both"/>
      </w:pPr>
      <w:r w:rsidRPr="001E7928">
        <w:t xml:space="preserve">5. Полное официальное наименование: </w:t>
      </w:r>
      <w:r w:rsidR="0089770A">
        <w:t>Районный с</w:t>
      </w:r>
      <w:r w:rsidRPr="001E7928">
        <w:t>овет депутатов муниципального</w:t>
      </w:r>
      <w:r w:rsidR="0089770A">
        <w:t xml:space="preserve"> образования «Сунженский</w:t>
      </w:r>
      <w:r w:rsidRPr="001E7928">
        <w:t xml:space="preserve"> район</w:t>
      </w:r>
      <w:r w:rsidR="0089770A">
        <w:t>»</w:t>
      </w:r>
      <w:r w:rsidRPr="001E7928">
        <w:t xml:space="preserve"> </w:t>
      </w:r>
      <w:r w:rsidR="0089770A">
        <w:t>Республики Ингушетия</w:t>
      </w:r>
      <w:r w:rsidRPr="001E7928">
        <w:t>.</w:t>
      </w:r>
    </w:p>
    <w:p w:rsidR="00FA129B" w:rsidRPr="001E7928" w:rsidRDefault="00FA129B" w:rsidP="00D64C77">
      <w:pPr>
        <w:pStyle w:val="ConsPlusNormal"/>
        <w:spacing w:line="276" w:lineRule="auto"/>
        <w:ind w:firstLine="851"/>
        <w:jc w:val="both"/>
      </w:pPr>
      <w:r w:rsidRPr="001E7928">
        <w:t xml:space="preserve">Сокращенное наименование: </w:t>
      </w:r>
      <w:r w:rsidR="0089770A">
        <w:t xml:space="preserve">Сунженский районный </w:t>
      </w:r>
      <w:r w:rsidRPr="001E7928">
        <w:t>Совет депутатов.</w:t>
      </w:r>
    </w:p>
    <w:p w:rsidR="00FA129B" w:rsidRPr="001E7928" w:rsidRDefault="00FA129B" w:rsidP="00D64C77">
      <w:pPr>
        <w:pStyle w:val="ConsPlusNormal"/>
        <w:spacing w:line="276" w:lineRule="auto"/>
        <w:ind w:firstLine="851"/>
        <w:jc w:val="both"/>
      </w:pPr>
      <w:r w:rsidRPr="001E7928">
        <w:t xml:space="preserve">6. Место нахождения </w:t>
      </w:r>
      <w:r w:rsidR="006E34AF">
        <w:t>(</w:t>
      </w:r>
      <w:r w:rsidRPr="001E7928">
        <w:t>юридический и почтовый адрес</w:t>
      </w:r>
      <w:r w:rsidR="006E34AF">
        <w:t>)</w:t>
      </w:r>
      <w:r w:rsidRPr="001E7928">
        <w:t xml:space="preserve"> Совета депутатов: </w:t>
      </w:r>
      <w:r w:rsidR="0089770A">
        <w:t>386203</w:t>
      </w:r>
      <w:r w:rsidRPr="001E7928">
        <w:t xml:space="preserve">, </w:t>
      </w:r>
      <w:r w:rsidR="0089770A">
        <w:t>Республика Ингушетия</w:t>
      </w:r>
      <w:r w:rsidRPr="001E7928">
        <w:t xml:space="preserve">, </w:t>
      </w:r>
      <w:r w:rsidR="0089770A">
        <w:t>г. Сунжа</w:t>
      </w:r>
      <w:r w:rsidRPr="001E7928">
        <w:t xml:space="preserve">, ул. </w:t>
      </w:r>
      <w:r w:rsidR="0089770A">
        <w:t>Ленина</w:t>
      </w:r>
      <w:r w:rsidRPr="001E7928">
        <w:t xml:space="preserve">, дом </w:t>
      </w:r>
      <w:r w:rsidR="0089770A">
        <w:t>40</w:t>
      </w:r>
      <w:r w:rsidRPr="001E7928">
        <w:t>.</w:t>
      </w:r>
    </w:p>
    <w:p w:rsidR="00FA129B" w:rsidRPr="001E7928" w:rsidRDefault="00FA129B" w:rsidP="00D64C77">
      <w:pPr>
        <w:pStyle w:val="ConsPlusNormal"/>
        <w:spacing w:line="276" w:lineRule="auto"/>
        <w:ind w:firstLine="851"/>
        <w:jc w:val="both"/>
      </w:pPr>
      <w:r w:rsidRPr="001E7928">
        <w:t>7. Совет депутатов имеет круглую печать со своим полным наименованием и изображением герба, штампы, бланки и иные средства визуальной идентификации.</w:t>
      </w:r>
    </w:p>
    <w:p w:rsidR="00FA129B" w:rsidRPr="001E7928" w:rsidRDefault="00FA129B" w:rsidP="00D64C77">
      <w:pPr>
        <w:pStyle w:val="ConsPlusNormal"/>
        <w:spacing w:line="276" w:lineRule="auto"/>
        <w:ind w:firstLine="851"/>
        <w:jc w:val="both"/>
      </w:pPr>
      <w:r w:rsidRPr="001E7928">
        <w:t xml:space="preserve">8. Совет депутатов вправе в установленном порядке открывать счета в органах федерального казначейства, может от своего имени приобретать и </w:t>
      </w:r>
      <w:r w:rsidRPr="001E7928">
        <w:lastRenderedPageBreak/>
        <w:t xml:space="preserve">осуществлять имущественные и личные неимущественные права, </w:t>
      </w:r>
      <w:proofErr w:type="gramStart"/>
      <w:r w:rsidRPr="001E7928">
        <w:t>нести обязанности</w:t>
      </w:r>
      <w:proofErr w:type="gramEnd"/>
      <w:r w:rsidRPr="001E7928">
        <w:t>, быть истцом и ответчиком в суде.</w:t>
      </w:r>
    </w:p>
    <w:p w:rsidR="00FA129B" w:rsidRPr="001E7928" w:rsidRDefault="00FA129B" w:rsidP="00D64C77">
      <w:pPr>
        <w:pStyle w:val="ConsPlusNormal"/>
        <w:spacing w:line="276" w:lineRule="auto"/>
        <w:ind w:firstLine="851"/>
        <w:jc w:val="both"/>
      </w:pPr>
      <w:r w:rsidRPr="001E7928">
        <w:t>9. Совет депутатов самостоятельно решает вопросы организационного, правового, информационного, материально-технического и финансового обеспечения своей деятельности.</w:t>
      </w:r>
    </w:p>
    <w:p w:rsidR="00FA129B" w:rsidRPr="001E7928" w:rsidRDefault="00FA129B" w:rsidP="00D64C77">
      <w:pPr>
        <w:pStyle w:val="ConsPlusNormal"/>
        <w:spacing w:line="276" w:lineRule="auto"/>
        <w:ind w:firstLine="851"/>
        <w:jc w:val="both"/>
      </w:pPr>
      <w:r w:rsidRPr="001E7928">
        <w:t>10. Порядок созыва, подготовки и проведения заседаний Совета депутатов как представительного органа определяется регламентом Совета депутатов. Организация деятельности, направленной на функционирование Совета депутатов в качестве юридического лица, определяется настоящим Положением.</w:t>
      </w:r>
    </w:p>
    <w:p w:rsidR="00FA129B" w:rsidRPr="001E7928" w:rsidRDefault="00FA129B" w:rsidP="00D64C77">
      <w:pPr>
        <w:pStyle w:val="ConsPlusNormal"/>
        <w:spacing w:line="276" w:lineRule="auto"/>
        <w:ind w:firstLine="851"/>
        <w:jc w:val="both"/>
      </w:pPr>
      <w:r w:rsidRPr="001E7928">
        <w:t xml:space="preserve">11. Расходы на обеспечение деятельности Совета депутатов предусматриваются в бюджете </w:t>
      </w:r>
      <w:r w:rsidR="00D64C77">
        <w:t xml:space="preserve">Сунженского </w:t>
      </w:r>
      <w:r w:rsidRPr="001E7928">
        <w:t>муниципального района отдельной строкой в соответствии с бюджетной классификацией.</w:t>
      </w:r>
    </w:p>
    <w:p w:rsidR="00FA129B" w:rsidRPr="001E7928" w:rsidRDefault="00FA129B" w:rsidP="00D64C77">
      <w:pPr>
        <w:pStyle w:val="ConsPlusNormal"/>
        <w:spacing w:line="276" w:lineRule="auto"/>
        <w:ind w:firstLine="851"/>
        <w:jc w:val="both"/>
      </w:pPr>
      <w:r w:rsidRPr="001E7928">
        <w:t xml:space="preserve">12. Управление и (или) распоряжение Советом депутатов средствами бюджета </w:t>
      </w:r>
      <w:r w:rsidR="00D64C77">
        <w:t>Сунженского</w:t>
      </w:r>
      <w:r w:rsidRPr="001E7928">
        <w:t xml:space="preserve"> муниципального района</w:t>
      </w:r>
      <w:r w:rsidR="00EC0415">
        <w:t>,</w:t>
      </w:r>
      <w:bookmarkStart w:id="1" w:name="_GoBack"/>
      <w:bookmarkEnd w:id="1"/>
      <w:r w:rsidRPr="001E7928">
        <w:t xml:space="preserve"> в какой бы то ни было форме в процессе исполнения бюджета не допускаются, за исключением средств на обеспечение деятельности Совета депутатов и (или) депутатов. При этом полномочия Совета депутатов по осуществлению </w:t>
      </w:r>
      <w:proofErr w:type="gramStart"/>
      <w:r w:rsidRPr="001E7928">
        <w:t>контроля за</w:t>
      </w:r>
      <w:proofErr w:type="gramEnd"/>
      <w:r w:rsidRPr="001E7928">
        <w:t xml:space="preserve"> исполнением бюджета муниципального района не ограничиваются.</w:t>
      </w:r>
    </w:p>
    <w:p w:rsidR="00FA129B" w:rsidRPr="001E7928" w:rsidRDefault="00D64C77" w:rsidP="00D64C77">
      <w:pPr>
        <w:pStyle w:val="ConsPlusNormal"/>
        <w:spacing w:line="276" w:lineRule="auto"/>
        <w:ind w:firstLine="851"/>
        <w:jc w:val="both"/>
      </w:pPr>
      <w:r>
        <w:t>1</w:t>
      </w:r>
      <w:r w:rsidR="00FA129B" w:rsidRPr="001E7928">
        <w:t xml:space="preserve">3. </w:t>
      </w:r>
      <w:proofErr w:type="gramStart"/>
      <w:r w:rsidR="00FA129B" w:rsidRPr="001E7928">
        <w:t xml:space="preserve">Совет депутатов осуществляет свою деятельность во взаимодействии с органами государственной власти Российской Федерации и </w:t>
      </w:r>
      <w:r>
        <w:t>Республики Ингушетия</w:t>
      </w:r>
      <w:r w:rsidR="00FA129B" w:rsidRPr="001E7928">
        <w:t xml:space="preserve">, органами местного самоуправления </w:t>
      </w:r>
      <w:r>
        <w:t>Сунженского</w:t>
      </w:r>
      <w:r w:rsidR="00FA129B" w:rsidRPr="001E7928">
        <w:t xml:space="preserve"> муниципального района и поселений, входящих в состав </w:t>
      </w:r>
      <w:r>
        <w:t>Сунженского</w:t>
      </w:r>
      <w:r w:rsidR="00FA129B" w:rsidRPr="001E7928">
        <w:t xml:space="preserve"> муниципального района, органами местного самоуправления других муниципальных образований в соответствии с федеральными, </w:t>
      </w:r>
      <w:r>
        <w:t>республиканскими</w:t>
      </w:r>
      <w:r w:rsidR="00FA129B" w:rsidRPr="001E7928">
        <w:t xml:space="preserve"> законами и договорами между Советом депутатов и органами государственной власти и местного самоуправления.</w:t>
      </w:r>
      <w:proofErr w:type="gramEnd"/>
    </w:p>
    <w:p w:rsidR="00FA129B" w:rsidRPr="001E7928" w:rsidRDefault="00FA129B" w:rsidP="00D64C77">
      <w:pPr>
        <w:pStyle w:val="ConsPlusNormal"/>
        <w:spacing w:line="276" w:lineRule="auto"/>
        <w:ind w:firstLine="851"/>
        <w:jc w:val="both"/>
      </w:pPr>
      <w:r w:rsidRPr="001E7928">
        <w:t xml:space="preserve">14. Совет депутатов в своей деятельности руководствуется </w:t>
      </w:r>
      <w:r w:rsidRPr="00D64C77">
        <w:t>Конституцией</w:t>
      </w:r>
      <w:r w:rsidRPr="001E7928">
        <w:t xml:space="preserve"> Российской Федерации, законодательством Российской Федерации, законодательством </w:t>
      </w:r>
      <w:r w:rsidR="00D64C77">
        <w:t>Республики Ингушетия</w:t>
      </w:r>
      <w:r w:rsidRPr="001E7928">
        <w:t xml:space="preserve">, </w:t>
      </w:r>
      <w:r w:rsidRPr="00D64C77">
        <w:t xml:space="preserve">Уставом </w:t>
      </w:r>
      <w:r w:rsidR="00D64C77">
        <w:t>муниципального образования «Сунженский район» Республики Ингушетия</w:t>
      </w:r>
      <w:r w:rsidRPr="001E7928">
        <w:t xml:space="preserve">, нормативными правовыми актами </w:t>
      </w:r>
      <w:r w:rsidR="00D64C77">
        <w:t>Сунженского</w:t>
      </w:r>
      <w:r w:rsidRPr="001E7928">
        <w:t xml:space="preserve"> муниципального района, настоящим Положением.</w:t>
      </w:r>
    </w:p>
    <w:p w:rsidR="00FA129B" w:rsidRPr="001E7928" w:rsidRDefault="00FA129B" w:rsidP="000D15FE">
      <w:pPr>
        <w:pStyle w:val="ConsPlusNormal"/>
        <w:spacing w:line="276" w:lineRule="auto"/>
        <w:ind w:firstLine="851"/>
        <w:jc w:val="both"/>
      </w:pPr>
    </w:p>
    <w:p w:rsidR="00FA129B" w:rsidRPr="00D7342D" w:rsidRDefault="00D7342D" w:rsidP="00BF71B8">
      <w:pPr>
        <w:pStyle w:val="ConsPlusNormal"/>
        <w:spacing w:line="276" w:lineRule="auto"/>
        <w:jc w:val="center"/>
        <w:outlineLvl w:val="1"/>
        <w:rPr>
          <w:b/>
        </w:rPr>
      </w:pPr>
      <w:r w:rsidRPr="00D7342D">
        <w:rPr>
          <w:b/>
          <w:lang w:val="en-US"/>
        </w:rPr>
        <w:t>II</w:t>
      </w:r>
      <w:r w:rsidR="00FA129B" w:rsidRPr="00D7342D">
        <w:rPr>
          <w:b/>
        </w:rPr>
        <w:t>. Структура Совета депутатов</w:t>
      </w:r>
    </w:p>
    <w:p w:rsidR="00FA129B" w:rsidRPr="001E7928" w:rsidRDefault="00FA129B" w:rsidP="000D15FE">
      <w:pPr>
        <w:pStyle w:val="ConsPlusNormal"/>
        <w:spacing w:line="276" w:lineRule="auto"/>
        <w:ind w:firstLine="851"/>
        <w:jc w:val="both"/>
      </w:pPr>
    </w:p>
    <w:p w:rsidR="00FA129B" w:rsidRPr="001E7928" w:rsidRDefault="00D7342D" w:rsidP="000D15FE">
      <w:pPr>
        <w:pStyle w:val="ConsPlusNormal"/>
        <w:spacing w:line="276" w:lineRule="auto"/>
        <w:ind w:firstLine="851"/>
        <w:jc w:val="both"/>
      </w:pPr>
      <w:r>
        <w:t>15</w:t>
      </w:r>
      <w:r w:rsidR="00FA129B" w:rsidRPr="001E7928">
        <w:t xml:space="preserve">. Совет депутатов состоит из </w:t>
      </w:r>
      <w:r>
        <w:t>20</w:t>
      </w:r>
      <w:r w:rsidR="00FA129B" w:rsidRPr="001E7928">
        <w:t xml:space="preserve"> депутатов. Срок полномочий Совета депутатов составляет </w:t>
      </w:r>
      <w:r>
        <w:t>4 года</w:t>
      </w:r>
      <w:r w:rsidR="00FA129B" w:rsidRPr="001E7928">
        <w:t xml:space="preserve">. </w:t>
      </w:r>
      <w:r w:rsidR="00BF71B8" w:rsidRPr="00AF1F1E">
        <w:t>На постоянной основе могут работать не более двух депутатов</w:t>
      </w:r>
      <w:r w:rsidR="00BF71B8">
        <w:t xml:space="preserve">. </w:t>
      </w:r>
      <w:r w:rsidR="00FA129B" w:rsidRPr="001E7928">
        <w:t xml:space="preserve">С момента </w:t>
      </w:r>
      <w:proofErr w:type="gramStart"/>
      <w:r w:rsidR="00FA129B" w:rsidRPr="001E7928">
        <w:t>начала работы Совета депутатов нового созыва полномочия Совета депутатов прежнего созыва</w:t>
      </w:r>
      <w:proofErr w:type="gramEnd"/>
      <w:r w:rsidR="00FA129B" w:rsidRPr="001E7928">
        <w:t xml:space="preserve"> прекращаются.</w:t>
      </w:r>
    </w:p>
    <w:p w:rsidR="00D7342D" w:rsidRDefault="00D7342D" w:rsidP="000D15FE">
      <w:pPr>
        <w:pStyle w:val="ConsPlusNormal"/>
        <w:spacing w:line="276" w:lineRule="auto"/>
        <w:ind w:firstLine="851"/>
        <w:jc w:val="both"/>
      </w:pPr>
      <w:r>
        <w:t>16</w:t>
      </w:r>
      <w:r w:rsidR="00FA129B" w:rsidRPr="001E7928">
        <w:t xml:space="preserve">. Совет депутатов самостоятельно определяет свою структуру и имеет свой аппарат. </w:t>
      </w:r>
    </w:p>
    <w:p w:rsidR="00FA129B" w:rsidRDefault="00D7342D" w:rsidP="000D15FE">
      <w:pPr>
        <w:pStyle w:val="ConsPlusNormal"/>
        <w:spacing w:line="276" w:lineRule="auto"/>
        <w:ind w:firstLine="851"/>
        <w:jc w:val="both"/>
      </w:pPr>
      <w:r>
        <w:lastRenderedPageBreak/>
        <w:t>17</w:t>
      </w:r>
      <w:r w:rsidR="00FA129B" w:rsidRPr="001E7928">
        <w:t xml:space="preserve">. Аппарат Совета депутатов осуществляет свою деятельность в соответствии со штатным расписанием, должностными инструкциями специалистов, правовыми актами органов местного самоуправления </w:t>
      </w:r>
      <w:r w:rsidR="00BF71B8">
        <w:t xml:space="preserve">Сунженского </w:t>
      </w:r>
      <w:r w:rsidR="00FA129B" w:rsidRPr="001E7928">
        <w:t>муниципального района.</w:t>
      </w:r>
    </w:p>
    <w:p w:rsidR="00FA129B" w:rsidRPr="001E7928" w:rsidRDefault="00BF71B8" w:rsidP="00BF71B8">
      <w:pPr>
        <w:pStyle w:val="ConsPlusNormal"/>
        <w:spacing w:line="276" w:lineRule="auto"/>
        <w:ind w:firstLine="851"/>
        <w:jc w:val="both"/>
      </w:pPr>
      <w:r>
        <w:t xml:space="preserve">18. </w:t>
      </w:r>
      <w:r w:rsidRPr="00AF1F1E">
        <w:t xml:space="preserve">Руководство аппаратом осуществляет председатель </w:t>
      </w:r>
      <w:r>
        <w:t>Совета депутатов.</w:t>
      </w:r>
      <w:r w:rsidR="00FA129B" w:rsidRPr="001E7928">
        <w:t xml:space="preserve"> Специалисты аппарата осуществляют свою деятельность на постоянной основе</w:t>
      </w:r>
      <w:r>
        <w:t xml:space="preserve"> и являются муниципальными служащими</w:t>
      </w:r>
      <w:r w:rsidR="00FA129B" w:rsidRPr="001E7928">
        <w:t xml:space="preserve">. </w:t>
      </w:r>
    </w:p>
    <w:p w:rsidR="00FA129B" w:rsidRPr="001E7928" w:rsidRDefault="00BF71B8" w:rsidP="000D15FE">
      <w:pPr>
        <w:pStyle w:val="ConsPlusNormal"/>
        <w:spacing w:line="276" w:lineRule="auto"/>
        <w:ind w:firstLine="851"/>
        <w:jc w:val="both"/>
      </w:pPr>
      <w:r>
        <w:t>19</w:t>
      </w:r>
      <w:r w:rsidR="00FA129B" w:rsidRPr="001E7928">
        <w:t>. На срок полномочий Совета депутатов формируются постоянные комиссии Совета депутатов, состоящие из депутатов Совета депутатов. Комиссии рассматривают вопросы, отнесенные к компетенции Совета депутатов, и осуществляют свою работу в соответствии с нормативно-правовым актом, регламентирующим их деятельность.</w:t>
      </w:r>
    </w:p>
    <w:p w:rsidR="00FA129B" w:rsidRPr="001E7928" w:rsidRDefault="00FA129B" w:rsidP="000D15FE">
      <w:pPr>
        <w:pStyle w:val="ConsPlusNormal"/>
        <w:spacing w:line="276" w:lineRule="auto"/>
        <w:ind w:firstLine="851"/>
        <w:jc w:val="both"/>
      </w:pPr>
    </w:p>
    <w:p w:rsidR="00FA129B" w:rsidRPr="00BF71B8" w:rsidRDefault="00BF71B8" w:rsidP="00BF71B8">
      <w:pPr>
        <w:pStyle w:val="ConsPlusNormal"/>
        <w:spacing w:line="276" w:lineRule="auto"/>
        <w:jc w:val="center"/>
        <w:outlineLvl w:val="1"/>
        <w:rPr>
          <w:b/>
        </w:rPr>
      </w:pPr>
      <w:r w:rsidRPr="00BF71B8">
        <w:rPr>
          <w:b/>
          <w:lang w:val="en-US"/>
        </w:rPr>
        <w:t>III</w:t>
      </w:r>
      <w:r w:rsidRPr="00BF71B8">
        <w:rPr>
          <w:b/>
        </w:rPr>
        <w:t>.</w:t>
      </w:r>
      <w:r w:rsidR="00FA129B" w:rsidRPr="00BF71B8">
        <w:rPr>
          <w:b/>
        </w:rPr>
        <w:t xml:space="preserve"> Задачи, функции и компетенция Совета депутатов</w:t>
      </w:r>
    </w:p>
    <w:p w:rsidR="00FA129B" w:rsidRPr="001E7928" w:rsidRDefault="00FA129B" w:rsidP="000D15FE">
      <w:pPr>
        <w:pStyle w:val="ConsPlusNormal"/>
        <w:spacing w:line="276" w:lineRule="auto"/>
        <w:ind w:firstLine="851"/>
        <w:jc w:val="both"/>
      </w:pPr>
    </w:p>
    <w:p w:rsidR="00FA129B" w:rsidRPr="001E7928" w:rsidRDefault="00BF71B8" w:rsidP="000D15FE">
      <w:pPr>
        <w:pStyle w:val="ConsPlusNormal"/>
        <w:spacing w:line="276" w:lineRule="auto"/>
        <w:ind w:firstLine="851"/>
        <w:jc w:val="both"/>
      </w:pPr>
      <w:r>
        <w:t>20</w:t>
      </w:r>
      <w:r w:rsidR="00FA129B" w:rsidRPr="001E7928">
        <w:t>. В число задач и функций Совета депутатов входят:</w:t>
      </w:r>
    </w:p>
    <w:p w:rsidR="00FA129B" w:rsidRPr="001E7928" w:rsidRDefault="00BF71B8" w:rsidP="000D15FE">
      <w:pPr>
        <w:pStyle w:val="ConsPlusNormal"/>
        <w:spacing w:line="276" w:lineRule="auto"/>
        <w:ind w:firstLine="851"/>
        <w:jc w:val="both"/>
      </w:pPr>
      <w:r>
        <w:t>1) о</w:t>
      </w:r>
      <w:r w:rsidR="00FA129B" w:rsidRPr="001E7928">
        <w:t xml:space="preserve">беспечение соблюдения </w:t>
      </w:r>
      <w:r w:rsidR="00FA129B" w:rsidRPr="00BF71B8">
        <w:t xml:space="preserve">Конституции </w:t>
      </w:r>
      <w:r w:rsidR="00FA129B" w:rsidRPr="001E7928">
        <w:t xml:space="preserve">Российской Федерации, федеральных законов, законов </w:t>
      </w:r>
      <w:r>
        <w:t>Республики Ингушетия</w:t>
      </w:r>
      <w:r w:rsidR="00FA129B" w:rsidRPr="001E7928">
        <w:t xml:space="preserve">, нормативных правовых актов </w:t>
      </w:r>
      <w:r>
        <w:t>Сунженского</w:t>
      </w:r>
      <w:r w:rsidR="00FA129B" w:rsidRPr="001E7928">
        <w:t xml:space="preserve"> муниципального образования на территории муниципального района</w:t>
      </w:r>
      <w:r>
        <w:t>;</w:t>
      </w:r>
    </w:p>
    <w:p w:rsidR="00FA129B" w:rsidRPr="001E7928" w:rsidRDefault="00BF71B8" w:rsidP="000D15FE">
      <w:pPr>
        <w:pStyle w:val="ConsPlusNormal"/>
        <w:spacing w:line="276" w:lineRule="auto"/>
        <w:ind w:firstLine="851"/>
        <w:jc w:val="both"/>
      </w:pPr>
      <w:r>
        <w:t>2) с</w:t>
      </w:r>
      <w:r w:rsidR="00FA129B" w:rsidRPr="001E7928">
        <w:t>облюдение и защита пр</w:t>
      </w:r>
      <w:r>
        <w:t>ав и законных интересов граждан;</w:t>
      </w:r>
    </w:p>
    <w:p w:rsidR="00FA129B" w:rsidRPr="001E7928" w:rsidRDefault="00FA129B" w:rsidP="000D15FE">
      <w:pPr>
        <w:pStyle w:val="ConsPlusNormal"/>
        <w:spacing w:line="276" w:lineRule="auto"/>
        <w:ind w:firstLine="851"/>
        <w:jc w:val="both"/>
      </w:pPr>
      <w:r w:rsidRPr="001E7928">
        <w:t>3</w:t>
      </w:r>
      <w:r w:rsidR="00BF71B8">
        <w:t>) с</w:t>
      </w:r>
      <w:r w:rsidRPr="001E7928">
        <w:t>воевременное рассмотрение обращений граждан, организаций, органов государственной власти, органов местного самоуправления, принятие по ним решений в порядке, установленном законод</w:t>
      </w:r>
      <w:r w:rsidR="00BF71B8">
        <w:t>ательством Российской Федерации;</w:t>
      </w:r>
    </w:p>
    <w:p w:rsidR="00FA129B" w:rsidRPr="001E7928" w:rsidRDefault="00FA129B" w:rsidP="000D15FE">
      <w:pPr>
        <w:pStyle w:val="ConsPlusNormal"/>
        <w:spacing w:line="276" w:lineRule="auto"/>
        <w:ind w:firstLine="851"/>
        <w:jc w:val="both"/>
      </w:pPr>
      <w:r w:rsidRPr="001E7928">
        <w:t>4</w:t>
      </w:r>
      <w:r w:rsidR="00BF71B8">
        <w:t>) у</w:t>
      </w:r>
      <w:r w:rsidRPr="001E7928">
        <w:t>частие в разработке проектов нормативных правовых актов муниципального образования, принимаемых представительным органом, а также содействие населению в реализации права на правотворческую инициатив</w:t>
      </w:r>
      <w:r w:rsidR="00BF71B8">
        <w:t>у по вопросам местного значения;</w:t>
      </w:r>
    </w:p>
    <w:p w:rsidR="00FA129B" w:rsidRPr="001E7928" w:rsidRDefault="00BF71B8" w:rsidP="000D15FE">
      <w:pPr>
        <w:pStyle w:val="ConsPlusNormal"/>
        <w:spacing w:line="276" w:lineRule="auto"/>
        <w:ind w:firstLine="851"/>
        <w:jc w:val="both"/>
      </w:pPr>
      <w:r>
        <w:t>5) о</w:t>
      </w:r>
      <w:r w:rsidR="00FA129B" w:rsidRPr="001E7928">
        <w:t>бращение к должностным лицам органов государственной власти, органов местного самоуправлений, руководителям организаций независимо от их организационно-правовых форм, руководителям общественных объединени</w:t>
      </w:r>
      <w:r>
        <w:t>й по вопросам местного значения;</w:t>
      </w:r>
    </w:p>
    <w:p w:rsidR="00FA129B" w:rsidRPr="001E7928" w:rsidRDefault="00A500B9" w:rsidP="000D15FE">
      <w:pPr>
        <w:pStyle w:val="ConsPlusNormal"/>
        <w:spacing w:line="276" w:lineRule="auto"/>
        <w:ind w:firstLine="851"/>
        <w:jc w:val="both"/>
      </w:pPr>
      <w:r>
        <w:t>6</w:t>
      </w:r>
      <w:r w:rsidR="00BF71B8">
        <w:t>) в</w:t>
      </w:r>
      <w:r w:rsidR="00FA129B" w:rsidRPr="001E7928">
        <w:t xml:space="preserve">стречи с избирателями, работа с их обращениями, информирование избирателей о своей деятельности и деятельности </w:t>
      </w:r>
      <w:r w:rsidR="00BF71B8">
        <w:t>органов местного самоуправления района;</w:t>
      </w:r>
    </w:p>
    <w:p w:rsidR="00FA129B" w:rsidRPr="001E7928" w:rsidRDefault="00A500B9" w:rsidP="000D15FE">
      <w:pPr>
        <w:pStyle w:val="ConsPlusNormal"/>
        <w:spacing w:line="276" w:lineRule="auto"/>
        <w:ind w:firstLine="851"/>
        <w:jc w:val="both"/>
      </w:pPr>
      <w:r>
        <w:t>7</w:t>
      </w:r>
      <w:r w:rsidR="00BF71B8">
        <w:t>) у</w:t>
      </w:r>
      <w:r w:rsidR="00FA129B" w:rsidRPr="001E7928">
        <w:t>частие в организации и проведении местных референдумов, собраний (сходов), конференций граждан, выяснение общественного мнения нас</w:t>
      </w:r>
      <w:r>
        <w:t>еления путем проведения опросов;</w:t>
      </w:r>
    </w:p>
    <w:p w:rsidR="00FA129B" w:rsidRPr="001E7928" w:rsidRDefault="00A500B9" w:rsidP="000D15FE">
      <w:pPr>
        <w:pStyle w:val="ConsPlusNormal"/>
        <w:spacing w:line="276" w:lineRule="auto"/>
        <w:ind w:firstLine="851"/>
        <w:jc w:val="both"/>
      </w:pPr>
      <w:r>
        <w:lastRenderedPageBreak/>
        <w:t>8)</w:t>
      </w:r>
      <w:r w:rsidR="00FA129B" w:rsidRPr="001E7928">
        <w:t xml:space="preserve"> </w:t>
      </w:r>
      <w:r>
        <w:t>в</w:t>
      </w:r>
      <w:r w:rsidR="00FA129B" w:rsidRPr="001E7928">
        <w:t>ыполнение иных задач и функций, не противоречащих действующему законодательству.</w:t>
      </w:r>
    </w:p>
    <w:p w:rsidR="00FA129B" w:rsidRPr="001E7928" w:rsidRDefault="00A500B9" w:rsidP="00A500B9">
      <w:pPr>
        <w:pStyle w:val="ConsPlusNormal"/>
        <w:spacing w:line="276" w:lineRule="auto"/>
        <w:ind w:firstLine="851"/>
        <w:jc w:val="both"/>
      </w:pPr>
      <w:r>
        <w:t>21</w:t>
      </w:r>
      <w:r w:rsidR="00FA129B" w:rsidRPr="001E7928">
        <w:t>. В исключительной компетенции Совета депутатов находятся:</w:t>
      </w:r>
    </w:p>
    <w:p w:rsidR="00A500B9" w:rsidRDefault="00A500B9" w:rsidP="00A500B9">
      <w:pPr>
        <w:pStyle w:val="ConsPlusNormal"/>
        <w:spacing w:line="276" w:lineRule="auto"/>
        <w:ind w:firstLine="851"/>
        <w:jc w:val="both"/>
      </w:pPr>
      <w:r>
        <w:t>1) принятие Устава Сунженского муниципального района и внесение в него изменений и дополнений;</w:t>
      </w:r>
    </w:p>
    <w:p w:rsidR="00A500B9" w:rsidRDefault="00A500B9" w:rsidP="00A500B9">
      <w:pPr>
        <w:pStyle w:val="ConsPlusNormal"/>
        <w:spacing w:line="276" w:lineRule="auto"/>
        <w:ind w:firstLine="851"/>
        <w:jc w:val="both"/>
      </w:pPr>
      <w:r>
        <w:t>2) утверждение бюджета Сунженского муниципального района и отчета о его исполнении;</w:t>
      </w:r>
    </w:p>
    <w:p w:rsidR="00A500B9" w:rsidRDefault="00A500B9" w:rsidP="00A500B9">
      <w:pPr>
        <w:pStyle w:val="ConsPlusNormal"/>
        <w:spacing w:line="276" w:lineRule="auto"/>
        <w:ind w:firstLine="851"/>
        <w:jc w:val="both"/>
      </w:pPr>
      <w: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A500B9" w:rsidRDefault="00A500B9" w:rsidP="00A500B9">
      <w:pPr>
        <w:pStyle w:val="ConsPlusNormal"/>
        <w:spacing w:line="276" w:lineRule="auto"/>
        <w:ind w:firstLine="851"/>
        <w:jc w:val="both"/>
      </w:pPr>
      <w:r>
        <w:t>4) принятие планов и программ развития Сунженского муниципального района, утверждение отчетов об их исполнении;</w:t>
      </w:r>
    </w:p>
    <w:p w:rsidR="00A500B9" w:rsidRDefault="00A500B9" w:rsidP="00A500B9">
      <w:pPr>
        <w:pStyle w:val="ConsPlusNormal"/>
        <w:spacing w:line="276" w:lineRule="auto"/>
        <w:ind w:firstLine="851"/>
        <w:jc w:val="both"/>
      </w:pPr>
      <w:r>
        <w:t>5) определение порядка управления и распоряжения имуществом, находящимся в муниципальной собственности Сунженского муниципального района;</w:t>
      </w:r>
    </w:p>
    <w:p w:rsidR="00A500B9" w:rsidRDefault="00A500B9" w:rsidP="00A500B9">
      <w:pPr>
        <w:pStyle w:val="ConsPlusNormal"/>
        <w:spacing w:line="276" w:lineRule="auto"/>
        <w:ind w:firstLine="851"/>
        <w:jc w:val="both"/>
      </w:pPr>
      <w:r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A500B9" w:rsidRDefault="00A500B9" w:rsidP="00A500B9">
      <w:pPr>
        <w:pStyle w:val="ConsPlusNormal"/>
        <w:spacing w:line="276" w:lineRule="auto"/>
        <w:ind w:firstLine="851"/>
        <w:jc w:val="both"/>
      </w:pPr>
      <w:r>
        <w:t>7) определение порядка участия Сунженского муниципального района в организациях межмуниципального сотрудничества;</w:t>
      </w:r>
    </w:p>
    <w:p w:rsidR="00A500B9" w:rsidRDefault="00A500B9" w:rsidP="00A500B9">
      <w:pPr>
        <w:pStyle w:val="ConsPlusNormal"/>
        <w:spacing w:line="276" w:lineRule="auto"/>
        <w:ind w:firstLine="851"/>
        <w:jc w:val="both"/>
      </w:pPr>
      <w:r>
        <w:t>8) определение порядка материально-технического и организационного обеспечения деятельности органов местного самоуправления Сунженского муниципального района;</w:t>
      </w:r>
    </w:p>
    <w:p w:rsidR="00A500B9" w:rsidRDefault="00A500B9" w:rsidP="00A500B9">
      <w:pPr>
        <w:pStyle w:val="ConsPlusNormal"/>
        <w:spacing w:line="276" w:lineRule="auto"/>
        <w:ind w:firstLine="851"/>
        <w:jc w:val="both"/>
      </w:pPr>
      <w:r>
        <w:t xml:space="preserve">9) </w:t>
      </w:r>
      <w:proofErr w:type="gramStart"/>
      <w:r>
        <w:t>контроль за</w:t>
      </w:r>
      <w:proofErr w:type="gramEnd"/>
      <w:r>
        <w:t xml:space="preserve"> исполнением органами местного самоуправления и должностными лицами местного самоуправления Сунженского муниципального района полномочий по решению вопросов местного значения;</w:t>
      </w:r>
    </w:p>
    <w:p w:rsidR="00A500B9" w:rsidRDefault="00A500B9" w:rsidP="00A500B9">
      <w:pPr>
        <w:pStyle w:val="ConsPlusNormal"/>
        <w:spacing w:line="276" w:lineRule="auto"/>
        <w:ind w:firstLine="851"/>
        <w:jc w:val="both"/>
      </w:pPr>
      <w:r>
        <w:t>10) принятие решения об удалении главы Сунженского муниципального района в отставку.</w:t>
      </w:r>
    </w:p>
    <w:p w:rsidR="00FA129B" w:rsidRPr="001E7928" w:rsidRDefault="00A500B9" w:rsidP="00A500B9">
      <w:pPr>
        <w:pStyle w:val="ConsPlusNormal"/>
        <w:spacing w:line="276" w:lineRule="auto"/>
        <w:ind w:firstLine="851"/>
        <w:jc w:val="both"/>
      </w:pPr>
      <w:r>
        <w:t>22</w:t>
      </w:r>
      <w:r w:rsidR="00FA129B" w:rsidRPr="001E7928">
        <w:t>. Также в компетенции Совета депутатов находятся:</w:t>
      </w:r>
    </w:p>
    <w:p w:rsidR="00A500B9" w:rsidRDefault="00A500B9" w:rsidP="00A500B9">
      <w:pPr>
        <w:pStyle w:val="ConsPlusNormal"/>
        <w:spacing w:line="276" w:lineRule="auto"/>
        <w:ind w:firstLine="851"/>
        <w:jc w:val="both"/>
      </w:pPr>
      <w:r>
        <w:t>1) избрание главы Сунженского муниципального района из числа кандидатов, представленных конкурсной комиссией по результатам конкурса;</w:t>
      </w:r>
    </w:p>
    <w:p w:rsidR="00A500B9" w:rsidRDefault="00A500B9" w:rsidP="00A500B9">
      <w:pPr>
        <w:pStyle w:val="ConsPlusNormal"/>
        <w:spacing w:line="276" w:lineRule="auto"/>
        <w:ind w:firstLine="851"/>
        <w:jc w:val="both"/>
      </w:pPr>
      <w:r>
        <w:t>2) принятие решения о назначении местного референдума;</w:t>
      </w:r>
    </w:p>
    <w:p w:rsidR="00A500B9" w:rsidRDefault="00A500B9" w:rsidP="00A500B9">
      <w:pPr>
        <w:pStyle w:val="ConsPlusNormal"/>
        <w:spacing w:line="276" w:lineRule="auto"/>
        <w:ind w:firstLine="851"/>
        <w:jc w:val="both"/>
      </w:pPr>
      <w:r>
        <w:t>3) осуществление права законодательной инициативы в Народное Собрание Республики Ингушетия;</w:t>
      </w:r>
    </w:p>
    <w:p w:rsidR="00A500B9" w:rsidRDefault="00A500B9" w:rsidP="00A500B9">
      <w:pPr>
        <w:pStyle w:val="ConsPlusNormal"/>
        <w:spacing w:line="276" w:lineRule="auto"/>
        <w:ind w:firstLine="851"/>
        <w:jc w:val="both"/>
      </w:pPr>
      <w:r>
        <w:t>4) установление порядка назначения на должность и освобождения от должности руководителей муниципальных предприятий, учреждений и организаций;</w:t>
      </w:r>
    </w:p>
    <w:p w:rsidR="00A500B9" w:rsidRDefault="00A500B9" w:rsidP="00A500B9">
      <w:pPr>
        <w:pStyle w:val="ConsPlusNormal"/>
        <w:spacing w:line="276" w:lineRule="auto"/>
        <w:ind w:firstLine="851"/>
        <w:jc w:val="both"/>
      </w:pPr>
      <w:r>
        <w:lastRenderedPageBreak/>
        <w:t>5) назначение в соответствии с Уставом</w:t>
      </w:r>
      <w:r w:rsidR="00CF320A">
        <w:t xml:space="preserve"> </w:t>
      </w:r>
      <w:r w:rsidR="00CF320A" w:rsidRPr="00CF320A">
        <w:t>Сунженского муниципального района</w:t>
      </w:r>
      <w:r>
        <w:t xml:space="preserve"> голосования по вопросам изменения границ Сунженского муниципального района, а также преобразования Сунженского муниципального района;</w:t>
      </w:r>
    </w:p>
    <w:p w:rsidR="00A500B9" w:rsidRDefault="00A500B9" w:rsidP="00A500B9">
      <w:pPr>
        <w:pStyle w:val="ConsPlusNormal"/>
        <w:spacing w:line="276" w:lineRule="auto"/>
        <w:ind w:firstLine="851"/>
        <w:jc w:val="both"/>
      </w:pPr>
      <w:r>
        <w:t>6) установление официальных символов Сунженского муниципального  района и определение порядка официального использования указанных символов</w:t>
      </w:r>
    </w:p>
    <w:p w:rsidR="00A500B9" w:rsidRDefault="00A500B9" w:rsidP="00A500B9">
      <w:pPr>
        <w:pStyle w:val="ConsPlusNormal"/>
        <w:spacing w:line="276" w:lineRule="auto"/>
        <w:ind w:firstLine="851"/>
        <w:jc w:val="both"/>
      </w:pPr>
      <w:r>
        <w:t>7)</w:t>
      </w:r>
      <w:r w:rsidR="00CF320A">
        <w:t xml:space="preserve"> установление в соответствии с </w:t>
      </w:r>
      <w:r>
        <w:t xml:space="preserve">Уставом </w:t>
      </w:r>
      <w:r w:rsidR="00CF320A" w:rsidRPr="00CF320A">
        <w:t xml:space="preserve">Сунженского муниципального </w:t>
      </w:r>
      <w:proofErr w:type="gramStart"/>
      <w:r w:rsidR="00CF320A" w:rsidRPr="00CF320A">
        <w:t xml:space="preserve">района </w:t>
      </w:r>
      <w:r>
        <w:t>порядка реализации правотворческой инициативы граждан</w:t>
      </w:r>
      <w:proofErr w:type="gramEnd"/>
      <w:r>
        <w:t>;</w:t>
      </w:r>
    </w:p>
    <w:p w:rsidR="00A500B9" w:rsidRDefault="00A500B9" w:rsidP="00A500B9">
      <w:pPr>
        <w:pStyle w:val="ConsPlusNormal"/>
        <w:spacing w:line="276" w:lineRule="auto"/>
        <w:ind w:firstLine="851"/>
        <w:jc w:val="both"/>
      </w:pPr>
      <w:r>
        <w:t xml:space="preserve">8) назначение в соответствии с Уставом </w:t>
      </w:r>
      <w:r w:rsidR="00CF320A">
        <w:t xml:space="preserve">Сунженского муниципального района </w:t>
      </w:r>
      <w:r>
        <w:t>публичных слушаний, проводимых по инициативе населения или Совета депутатов;</w:t>
      </w:r>
    </w:p>
    <w:p w:rsidR="00A500B9" w:rsidRDefault="00A500B9" w:rsidP="00A500B9">
      <w:pPr>
        <w:pStyle w:val="ConsPlusNormal"/>
        <w:spacing w:line="276" w:lineRule="auto"/>
        <w:ind w:firstLine="851"/>
        <w:jc w:val="both"/>
      </w:pPr>
      <w:r>
        <w:t>9) определение порядка назначения и проведения опроса граждан, назначение опроса граждан;</w:t>
      </w:r>
    </w:p>
    <w:p w:rsidR="00A500B9" w:rsidRDefault="00A500B9" w:rsidP="00A500B9">
      <w:pPr>
        <w:pStyle w:val="ConsPlusNormal"/>
        <w:spacing w:line="276" w:lineRule="auto"/>
        <w:ind w:firstLine="851"/>
        <w:jc w:val="both"/>
      </w:pPr>
      <w:r>
        <w:t>10) определение порядка назначения и проведения собрания граждан, а также полномочий собрания граждан; назначение собрания граждан, проводимого по инициативе населения или Совета депутатов;</w:t>
      </w:r>
    </w:p>
    <w:p w:rsidR="00A500B9" w:rsidRDefault="00A500B9" w:rsidP="00A500B9">
      <w:pPr>
        <w:pStyle w:val="ConsPlusNormal"/>
        <w:spacing w:line="276" w:lineRule="auto"/>
        <w:ind w:firstLine="851"/>
        <w:jc w:val="both"/>
      </w:pPr>
      <w:r>
        <w:t>11) определение порядка назначения и проведения конференций граждан; назначение конференций граждан, проводимых по инициативе населения или Совета депутатов;</w:t>
      </w:r>
    </w:p>
    <w:p w:rsidR="00A500B9" w:rsidRDefault="00A500B9" w:rsidP="00A500B9">
      <w:pPr>
        <w:pStyle w:val="ConsPlusNormal"/>
        <w:spacing w:line="276" w:lineRule="auto"/>
        <w:ind w:firstLine="851"/>
        <w:jc w:val="both"/>
      </w:pPr>
      <w:r>
        <w:t>12) установление порядка проведения конкурса по отбору кандидатур на должность главы Сунженского муниципального района;</w:t>
      </w:r>
    </w:p>
    <w:p w:rsidR="00A500B9" w:rsidRDefault="00A500B9" w:rsidP="00A500B9">
      <w:pPr>
        <w:pStyle w:val="ConsPlusNormal"/>
        <w:spacing w:line="276" w:lineRule="auto"/>
        <w:ind w:firstLine="851"/>
        <w:jc w:val="both"/>
      </w:pPr>
      <w:r>
        <w:t>13) утверждение структуры администрации Сунженского муниципального района по представлению главы Сунженского муниципального района;</w:t>
      </w:r>
    </w:p>
    <w:p w:rsidR="00A500B9" w:rsidRDefault="00A500B9" w:rsidP="00A500B9">
      <w:pPr>
        <w:pStyle w:val="ConsPlusNormal"/>
        <w:spacing w:line="276" w:lineRule="auto"/>
        <w:ind w:firstLine="851"/>
        <w:jc w:val="both"/>
      </w:pPr>
      <w:r>
        <w:t>14) определение порядка приватизации муниципального имущества в соответствии с федеральным законодательством;</w:t>
      </w:r>
    </w:p>
    <w:p w:rsidR="00A500B9" w:rsidRDefault="00A500B9" w:rsidP="00A500B9">
      <w:pPr>
        <w:pStyle w:val="ConsPlusNormal"/>
        <w:spacing w:line="276" w:lineRule="auto"/>
        <w:ind w:firstLine="851"/>
        <w:jc w:val="both"/>
      </w:pPr>
      <w:r>
        <w:t>15) установление порядка привлечения заемных средств, в том числе за счет выпуска муниципальных ценных бумаг;</w:t>
      </w:r>
    </w:p>
    <w:p w:rsidR="00A500B9" w:rsidRDefault="00A500B9" w:rsidP="00A500B9">
      <w:pPr>
        <w:pStyle w:val="ConsPlusNormal"/>
        <w:spacing w:line="276" w:lineRule="auto"/>
        <w:ind w:firstLine="851"/>
        <w:jc w:val="both"/>
      </w:pPr>
      <w:r>
        <w:t>16) утверждение соглашений о передаче полномочий между Сунженским районом и поселениями, входящими в состав Сунженского района, внесших значительный вклад в социально-экономическое развитие Сунженского муниципального района.</w:t>
      </w:r>
    </w:p>
    <w:p w:rsidR="00FA129B" w:rsidRDefault="00A500B9" w:rsidP="00A500B9">
      <w:pPr>
        <w:pStyle w:val="ConsPlusNormal"/>
        <w:spacing w:line="276" w:lineRule="auto"/>
        <w:ind w:firstLine="851"/>
        <w:jc w:val="both"/>
      </w:pPr>
      <w:r>
        <w:t>1</w:t>
      </w:r>
      <w:r w:rsidR="006E34AF">
        <w:t>7</w:t>
      </w:r>
      <w:r>
        <w:t>) иные полномочия, прямо отнесенные к компетенции Совета депутатов федеральными законами, законами Республики Ингушетия, Уставом</w:t>
      </w:r>
      <w:r w:rsidR="00CF320A">
        <w:t xml:space="preserve"> Сунженского муниципального района</w:t>
      </w:r>
      <w:r>
        <w:t>.</w:t>
      </w:r>
    </w:p>
    <w:p w:rsidR="00CF320A" w:rsidRDefault="00CF320A" w:rsidP="00A500B9">
      <w:pPr>
        <w:pStyle w:val="ConsPlusNormal"/>
        <w:spacing w:line="276" w:lineRule="auto"/>
        <w:ind w:firstLine="851"/>
        <w:jc w:val="both"/>
      </w:pPr>
    </w:p>
    <w:p w:rsidR="00CF320A" w:rsidRDefault="00CF320A" w:rsidP="00CF320A">
      <w:pPr>
        <w:pStyle w:val="ConsPlusNormal"/>
        <w:spacing w:line="276" w:lineRule="auto"/>
        <w:jc w:val="center"/>
        <w:outlineLvl w:val="1"/>
        <w:rPr>
          <w:b/>
        </w:rPr>
      </w:pPr>
      <w:r w:rsidRPr="00CF320A">
        <w:rPr>
          <w:b/>
          <w:lang w:val="en-US"/>
        </w:rPr>
        <w:t>IV</w:t>
      </w:r>
      <w:r w:rsidR="00FA129B" w:rsidRPr="00CF320A">
        <w:rPr>
          <w:b/>
        </w:rPr>
        <w:t>. Организация деятельности по обеспечению</w:t>
      </w:r>
      <w:r>
        <w:rPr>
          <w:b/>
        </w:rPr>
        <w:t xml:space="preserve"> </w:t>
      </w:r>
    </w:p>
    <w:p w:rsidR="00FA129B" w:rsidRPr="00CF320A" w:rsidRDefault="00FA129B" w:rsidP="00CF320A">
      <w:pPr>
        <w:pStyle w:val="ConsPlusNormal"/>
        <w:spacing w:line="276" w:lineRule="auto"/>
        <w:jc w:val="center"/>
        <w:outlineLvl w:val="1"/>
        <w:rPr>
          <w:b/>
        </w:rPr>
      </w:pPr>
      <w:r w:rsidRPr="00CF320A">
        <w:rPr>
          <w:b/>
        </w:rPr>
        <w:t>функционирования Совета депутатов</w:t>
      </w:r>
    </w:p>
    <w:p w:rsidR="00FA129B" w:rsidRPr="001E7928" w:rsidRDefault="00FA129B" w:rsidP="000D15FE">
      <w:pPr>
        <w:pStyle w:val="ConsPlusNormal"/>
        <w:spacing w:line="276" w:lineRule="auto"/>
        <w:ind w:firstLine="851"/>
        <w:jc w:val="both"/>
      </w:pPr>
    </w:p>
    <w:p w:rsidR="00FA129B" w:rsidRPr="001E7928" w:rsidRDefault="00CF320A" w:rsidP="002E6045">
      <w:pPr>
        <w:pStyle w:val="ConsPlusNormal"/>
        <w:spacing w:line="276" w:lineRule="auto"/>
        <w:ind w:firstLine="851"/>
        <w:jc w:val="both"/>
      </w:pPr>
      <w:r>
        <w:t>23</w:t>
      </w:r>
      <w:r w:rsidR="00FA129B" w:rsidRPr="001E7928">
        <w:t>. Для обеспечения своей деятельности Совет депутатов имеет право:</w:t>
      </w:r>
    </w:p>
    <w:p w:rsidR="00FA129B" w:rsidRPr="001E7928" w:rsidRDefault="00FA129B" w:rsidP="002E6045">
      <w:pPr>
        <w:pStyle w:val="ConsPlusNormal"/>
        <w:spacing w:line="276" w:lineRule="auto"/>
        <w:ind w:firstLine="851"/>
        <w:jc w:val="both"/>
      </w:pPr>
      <w:r w:rsidRPr="001E7928">
        <w:lastRenderedPageBreak/>
        <w:t>1) заключать договоры с учреждениями, организациями, предприятиями и физическими лицами в установленном порядке;</w:t>
      </w:r>
    </w:p>
    <w:p w:rsidR="00FA129B" w:rsidRPr="001E7928" w:rsidRDefault="00FA129B" w:rsidP="002E6045">
      <w:pPr>
        <w:pStyle w:val="ConsPlusNormal"/>
        <w:spacing w:line="276" w:lineRule="auto"/>
        <w:ind w:firstLine="851"/>
        <w:jc w:val="both"/>
      </w:pPr>
      <w:r w:rsidRPr="001E7928">
        <w:t>2) запрашивать и получать в установленном порядке необходимые материалы от органов местного самоуправления, организаций и должностных лиц;</w:t>
      </w:r>
    </w:p>
    <w:p w:rsidR="00FA129B" w:rsidRPr="001E7928" w:rsidRDefault="00FA129B" w:rsidP="002E6045">
      <w:pPr>
        <w:pStyle w:val="ConsPlusNormal"/>
        <w:spacing w:line="276" w:lineRule="auto"/>
        <w:ind w:firstLine="851"/>
        <w:jc w:val="both"/>
      </w:pPr>
      <w:r w:rsidRPr="001E7928">
        <w:t>3) участвовать в разработке (разрабатывать) проектов нормативных правовых актов муниципального образования по вопросам, отнесенным к компетенции Совета депутатов.</w:t>
      </w:r>
    </w:p>
    <w:p w:rsidR="00FA129B" w:rsidRPr="001E7928" w:rsidRDefault="00CF320A" w:rsidP="002E6045">
      <w:pPr>
        <w:pStyle w:val="ConsPlusNormal"/>
        <w:spacing w:line="276" w:lineRule="auto"/>
        <w:ind w:firstLine="851"/>
        <w:jc w:val="both"/>
      </w:pPr>
      <w:r>
        <w:t>2</w:t>
      </w:r>
      <w:r w:rsidR="00FA129B" w:rsidRPr="001E7928">
        <w:t>4. Совет депутатов обязан:</w:t>
      </w:r>
    </w:p>
    <w:p w:rsidR="00FA129B" w:rsidRPr="001E7928" w:rsidRDefault="00FA129B" w:rsidP="002E6045">
      <w:pPr>
        <w:pStyle w:val="ConsPlusNormal"/>
        <w:spacing w:line="276" w:lineRule="auto"/>
        <w:ind w:firstLine="851"/>
        <w:jc w:val="both"/>
      </w:pPr>
      <w:r w:rsidRPr="001E7928">
        <w:t>1) обеспечивать работникам здоровые и безопасные условия труда и нести ответственность в установленном порядке за вред, причиненный работнику увечьем, профессиональным заболеванием либо иным повреждением здоровья, связанными с исполнением им трудовых обязанностей;</w:t>
      </w:r>
    </w:p>
    <w:p w:rsidR="00FA129B" w:rsidRPr="001E7928" w:rsidRDefault="00FA129B" w:rsidP="002E6045">
      <w:pPr>
        <w:pStyle w:val="ConsPlusNormal"/>
        <w:spacing w:line="276" w:lineRule="auto"/>
        <w:ind w:firstLine="851"/>
        <w:jc w:val="both"/>
      </w:pPr>
      <w:r w:rsidRPr="001E7928">
        <w:t>2) осуществлять в соответствии с федеральным законом социальное, медицинское и иные виды обязательного страхования своих работников, своевременно выплачивать заработную плату;</w:t>
      </w:r>
    </w:p>
    <w:p w:rsidR="00FA129B" w:rsidRPr="001E7928" w:rsidRDefault="00FA129B" w:rsidP="002E6045">
      <w:pPr>
        <w:pStyle w:val="ConsPlusNormal"/>
        <w:spacing w:line="276" w:lineRule="auto"/>
        <w:ind w:firstLine="851"/>
        <w:jc w:val="both"/>
      </w:pPr>
      <w:r w:rsidRPr="001E7928">
        <w:t xml:space="preserve">3) обеспечивать гарантированный действующим законодательством </w:t>
      </w:r>
      <w:proofErr w:type="gramStart"/>
      <w:r w:rsidRPr="001E7928">
        <w:t>размер оплаты труда</w:t>
      </w:r>
      <w:proofErr w:type="gramEnd"/>
      <w:r w:rsidRPr="001E7928">
        <w:t>, условия труда и меры социальной защиты своих работников;</w:t>
      </w:r>
    </w:p>
    <w:p w:rsidR="00FA129B" w:rsidRPr="001E7928" w:rsidRDefault="00FA129B" w:rsidP="002E6045">
      <w:pPr>
        <w:pStyle w:val="ConsPlusNormal"/>
        <w:spacing w:line="276" w:lineRule="auto"/>
        <w:ind w:firstLine="851"/>
        <w:jc w:val="both"/>
      </w:pPr>
      <w:r w:rsidRPr="001E7928">
        <w:t>4) в установленном порядке вести делопроизводство и хранить документы по всем направлениям своей деятельности в соответствии с номенклатурой дел;</w:t>
      </w:r>
    </w:p>
    <w:p w:rsidR="00FA129B" w:rsidRPr="001E7928" w:rsidRDefault="00FA129B" w:rsidP="002E6045">
      <w:pPr>
        <w:pStyle w:val="ConsPlusNormal"/>
        <w:spacing w:line="276" w:lineRule="auto"/>
        <w:ind w:firstLine="851"/>
        <w:jc w:val="both"/>
      </w:pPr>
      <w:r w:rsidRPr="001E7928">
        <w:t>5) нести ответственность за сохранность документов (управленческих, финансово-хозяйственных, по личному составу и других);</w:t>
      </w:r>
    </w:p>
    <w:p w:rsidR="00FA129B" w:rsidRPr="001E7928" w:rsidRDefault="00FA129B" w:rsidP="002E6045">
      <w:pPr>
        <w:pStyle w:val="ConsPlusNormal"/>
        <w:spacing w:line="276" w:lineRule="auto"/>
        <w:ind w:firstLine="851"/>
        <w:jc w:val="both"/>
      </w:pPr>
      <w:r w:rsidRPr="001E7928">
        <w:t>6) обеспечивать передачу документов на государственное хранение в муниципальный архив;</w:t>
      </w:r>
    </w:p>
    <w:p w:rsidR="00FA129B" w:rsidRPr="001E7928" w:rsidRDefault="00FA129B" w:rsidP="002E6045">
      <w:pPr>
        <w:pStyle w:val="ConsPlusNormal"/>
        <w:spacing w:line="276" w:lineRule="auto"/>
        <w:ind w:firstLine="851"/>
        <w:jc w:val="both"/>
      </w:pPr>
      <w:r w:rsidRPr="001E7928">
        <w:t>7) хранить и использовать в установленном порядке документы по личному составу;</w:t>
      </w:r>
    </w:p>
    <w:p w:rsidR="00FA129B" w:rsidRDefault="00FA129B" w:rsidP="002E6045">
      <w:pPr>
        <w:pStyle w:val="ConsPlusNormal"/>
        <w:spacing w:line="276" w:lineRule="auto"/>
        <w:ind w:firstLine="851"/>
        <w:jc w:val="both"/>
      </w:pPr>
      <w:r w:rsidRPr="001E7928">
        <w:t xml:space="preserve">8) осуществлять оперативный бухгалтерский учет, вести статистическую и бухгалтерскую отчетность, </w:t>
      </w:r>
      <w:proofErr w:type="gramStart"/>
      <w:r w:rsidRPr="001E7928">
        <w:t>отчитываться о результатах</w:t>
      </w:r>
      <w:proofErr w:type="gramEnd"/>
      <w:r w:rsidRPr="001E7928">
        <w:t xml:space="preserve"> финансовой деятельности в порядке и сроки, установленные федеральным законодательством.</w:t>
      </w:r>
    </w:p>
    <w:p w:rsidR="006E34AF" w:rsidRDefault="006E34AF" w:rsidP="002E6045">
      <w:pPr>
        <w:pStyle w:val="ConsPlusNormal"/>
        <w:spacing w:line="276" w:lineRule="auto"/>
        <w:ind w:firstLine="851"/>
        <w:jc w:val="both"/>
      </w:pPr>
      <w:r>
        <w:t>25. Основной формой деятельности Совета депутатов являются заседания, которые созываются председателем Совета депутатов согласно утвержденному графику.</w:t>
      </w:r>
    </w:p>
    <w:p w:rsidR="006E34AF" w:rsidRDefault="006E34AF" w:rsidP="002E6045">
      <w:pPr>
        <w:pStyle w:val="ConsPlusNormal"/>
        <w:spacing w:line="276" w:lineRule="auto"/>
        <w:ind w:firstLine="851"/>
        <w:jc w:val="both"/>
      </w:pPr>
      <w:r>
        <w:t>Внеочередные заседания собираются председателем Совета депутатов, а также могут собираться по инициативе Главы района, либо по инициативе не менее одной трети от установленного числа депутатов Совета депутатов.</w:t>
      </w:r>
    </w:p>
    <w:p w:rsidR="006E34AF" w:rsidRDefault="006E34AF" w:rsidP="002E6045">
      <w:pPr>
        <w:pStyle w:val="ConsPlusNormal"/>
        <w:spacing w:line="276" w:lineRule="auto"/>
        <w:ind w:firstLine="851"/>
        <w:jc w:val="both"/>
      </w:pPr>
      <w:r>
        <w:t>Заседания Совета депутатов считаются правомочными, если на них присутствует 50 и более процентов от избранного числа депутатов Совета депутатов.</w:t>
      </w:r>
    </w:p>
    <w:p w:rsidR="006E34AF" w:rsidRDefault="006E34AF" w:rsidP="002E6045">
      <w:pPr>
        <w:pStyle w:val="ConsPlusNormal"/>
        <w:spacing w:line="276" w:lineRule="auto"/>
        <w:ind w:firstLine="851"/>
        <w:jc w:val="both"/>
      </w:pPr>
      <w:r>
        <w:t>Заседания Совета депутатов проводятся не реже одного раза в три месяца.</w:t>
      </w:r>
    </w:p>
    <w:p w:rsidR="006E34AF" w:rsidRDefault="002E6045" w:rsidP="002E6045">
      <w:pPr>
        <w:pStyle w:val="ConsPlusNormal"/>
        <w:spacing w:line="276" w:lineRule="auto"/>
        <w:ind w:firstLine="851"/>
        <w:jc w:val="both"/>
      </w:pPr>
      <w:r>
        <w:lastRenderedPageBreak/>
        <w:t>26</w:t>
      </w:r>
      <w:r w:rsidR="006E34AF">
        <w:t xml:space="preserve">. Вновь избранный Совет </w:t>
      </w:r>
      <w:r>
        <w:t xml:space="preserve">депутатов </w:t>
      </w:r>
      <w:r w:rsidR="006E34AF">
        <w:t xml:space="preserve">собирается на первое заседание в срок, который не может превышать 30 дней со дня избрания </w:t>
      </w:r>
      <w:r>
        <w:t>С</w:t>
      </w:r>
      <w:r w:rsidR="006E34AF">
        <w:t>овета</w:t>
      </w:r>
      <w:r>
        <w:t xml:space="preserve"> депутатов</w:t>
      </w:r>
      <w:r w:rsidR="006E34AF">
        <w:t xml:space="preserve"> в правомочном составе.</w:t>
      </w:r>
    </w:p>
    <w:p w:rsidR="006E34AF" w:rsidRDefault="006E34AF" w:rsidP="002E6045">
      <w:pPr>
        <w:pStyle w:val="ConsPlusNormal"/>
        <w:spacing w:line="276" w:lineRule="auto"/>
        <w:ind w:firstLine="851"/>
        <w:jc w:val="both"/>
      </w:pPr>
      <w:r>
        <w:t xml:space="preserve">Первое заседание созывает председатель избирательной комиссии района, который также ведет заседание до избрания председателя Совета </w:t>
      </w:r>
      <w:r w:rsidR="002E6045">
        <w:t xml:space="preserve">депутатов </w:t>
      </w:r>
      <w:r>
        <w:t>и вручает удостоверения всем вновь избранным депутатам.</w:t>
      </w:r>
    </w:p>
    <w:p w:rsidR="006E34AF" w:rsidRPr="001E7928" w:rsidRDefault="006E34AF" w:rsidP="000D15FE">
      <w:pPr>
        <w:pStyle w:val="ConsPlusNormal"/>
        <w:spacing w:line="276" w:lineRule="auto"/>
        <w:ind w:firstLine="851"/>
        <w:jc w:val="both"/>
      </w:pPr>
    </w:p>
    <w:p w:rsidR="00FA129B" w:rsidRPr="00CF320A" w:rsidRDefault="00CF320A" w:rsidP="00CF320A">
      <w:pPr>
        <w:pStyle w:val="ConsPlusNormal"/>
        <w:spacing w:line="276" w:lineRule="auto"/>
        <w:jc w:val="center"/>
        <w:outlineLvl w:val="1"/>
        <w:rPr>
          <w:b/>
        </w:rPr>
      </w:pPr>
      <w:r w:rsidRPr="00CF320A">
        <w:rPr>
          <w:b/>
          <w:lang w:val="en-US"/>
        </w:rPr>
        <w:t>V</w:t>
      </w:r>
      <w:r w:rsidR="00FA129B" w:rsidRPr="00CF320A">
        <w:rPr>
          <w:b/>
        </w:rPr>
        <w:t>. Имущество и финансы Совета депутатов</w:t>
      </w:r>
    </w:p>
    <w:p w:rsidR="00FA129B" w:rsidRPr="001E7928" w:rsidRDefault="00FA129B" w:rsidP="000D15FE">
      <w:pPr>
        <w:pStyle w:val="ConsPlusNormal"/>
        <w:spacing w:line="276" w:lineRule="auto"/>
        <w:ind w:firstLine="851"/>
        <w:jc w:val="both"/>
      </w:pPr>
    </w:p>
    <w:p w:rsidR="00FA129B" w:rsidRPr="001E7928" w:rsidRDefault="00CF320A" w:rsidP="000D15FE">
      <w:pPr>
        <w:pStyle w:val="ConsPlusNormal"/>
        <w:spacing w:line="276" w:lineRule="auto"/>
        <w:ind w:firstLine="851"/>
        <w:jc w:val="both"/>
      </w:pPr>
      <w:r>
        <w:t>2</w:t>
      </w:r>
      <w:r w:rsidR="002E6045">
        <w:t>7</w:t>
      </w:r>
      <w:r w:rsidR="00FA129B" w:rsidRPr="001E7928">
        <w:t xml:space="preserve">. Имущество, необходимое для осуществления деятельности, передается Совету депутатов в безвозмездное пользование и находится в собственности </w:t>
      </w:r>
      <w:r>
        <w:t>Сунженского</w:t>
      </w:r>
      <w:r w:rsidR="00FA129B" w:rsidRPr="001E7928">
        <w:t xml:space="preserve"> муниципального района.</w:t>
      </w:r>
    </w:p>
    <w:p w:rsidR="00FA129B" w:rsidRPr="001E7928" w:rsidRDefault="002E6045" w:rsidP="000D15FE">
      <w:pPr>
        <w:pStyle w:val="ConsPlusNormal"/>
        <w:spacing w:line="276" w:lineRule="auto"/>
        <w:ind w:firstLine="851"/>
        <w:jc w:val="both"/>
      </w:pPr>
      <w:r>
        <w:t>28</w:t>
      </w:r>
      <w:r w:rsidR="00FA129B" w:rsidRPr="001E7928">
        <w:t>. Источниками формирования имущества и финансовых ресурсов Совета депутатов являются:</w:t>
      </w:r>
    </w:p>
    <w:p w:rsidR="00FA129B" w:rsidRPr="001E7928" w:rsidRDefault="00FA129B" w:rsidP="000D15FE">
      <w:pPr>
        <w:pStyle w:val="ConsPlusNormal"/>
        <w:spacing w:line="276" w:lineRule="auto"/>
        <w:ind w:firstLine="851"/>
        <w:jc w:val="both"/>
      </w:pPr>
      <w:r w:rsidRPr="001E7928">
        <w:t xml:space="preserve">1) средства, выделяемые целевым назначением из бюджета </w:t>
      </w:r>
      <w:r w:rsidR="00CF320A">
        <w:t>Сунженского</w:t>
      </w:r>
      <w:r w:rsidRPr="001E7928">
        <w:t xml:space="preserve"> муниципального района согласно утвержденной смете;</w:t>
      </w:r>
    </w:p>
    <w:p w:rsidR="00FA129B" w:rsidRPr="001E7928" w:rsidRDefault="00FA129B" w:rsidP="000D15FE">
      <w:pPr>
        <w:pStyle w:val="ConsPlusNormal"/>
        <w:spacing w:line="276" w:lineRule="auto"/>
        <w:ind w:firstLine="851"/>
        <w:jc w:val="both"/>
      </w:pPr>
      <w:r w:rsidRPr="001E7928">
        <w:t xml:space="preserve">2) иные источники в соответствии с федеральным законодательством и законодательством </w:t>
      </w:r>
      <w:r w:rsidR="00CF320A">
        <w:t>Республики Ингушетия</w:t>
      </w:r>
      <w:r w:rsidRPr="001E7928">
        <w:t>.</w:t>
      </w:r>
    </w:p>
    <w:p w:rsidR="00FA129B" w:rsidRPr="001E7928" w:rsidRDefault="00FA129B" w:rsidP="000D15FE">
      <w:pPr>
        <w:pStyle w:val="ConsPlusNormal"/>
        <w:spacing w:line="276" w:lineRule="auto"/>
        <w:ind w:firstLine="851"/>
        <w:jc w:val="both"/>
      </w:pPr>
    </w:p>
    <w:p w:rsidR="00FA129B" w:rsidRPr="002E6045" w:rsidRDefault="002E6045" w:rsidP="00CF320A">
      <w:pPr>
        <w:pStyle w:val="ConsPlusNormal"/>
        <w:spacing w:line="276" w:lineRule="auto"/>
        <w:jc w:val="center"/>
        <w:outlineLvl w:val="1"/>
        <w:rPr>
          <w:b/>
        </w:rPr>
      </w:pPr>
      <w:r w:rsidRPr="002E6045">
        <w:rPr>
          <w:b/>
          <w:lang w:val="en-US"/>
        </w:rPr>
        <w:t>VI</w:t>
      </w:r>
      <w:r w:rsidRPr="002E6045">
        <w:rPr>
          <w:b/>
        </w:rPr>
        <w:t>.</w:t>
      </w:r>
      <w:r w:rsidR="00FA129B" w:rsidRPr="002E6045">
        <w:rPr>
          <w:b/>
        </w:rPr>
        <w:t xml:space="preserve"> Управление Советом депутатов</w:t>
      </w:r>
    </w:p>
    <w:p w:rsidR="00FA129B" w:rsidRPr="001E7928" w:rsidRDefault="00FA129B" w:rsidP="000D15FE">
      <w:pPr>
        <w:pStyle w:val="ConsPlusNormal"/>
        <w:spacing w:line="276" w:lineRule="auto"/>
        <w:ind w:firstLine="851"/>
        <w:jc w:val="both"/>
      </w:pPr>
    </w:p>
    <w:p w:rsidR="00FA129B" w:rsidRPr="001E7928" w:rsidRDefault="002E6045" w:rsidP="004E2364">
      <w:pPr>
        <w:pStyle w:val="ConsPlusNormal"/>
        <w:spacing w:line="276" w:lineRule="auto"/>
        <w:ind w:firstLine="851"/>
        <w:jc w:val="both"/>
      </w:pPr>
      <w:r>
        <w:t>29</w:t>
      </w:r>
      <w:r w:rsidR="00FA129B" w:rsidRPr="001E7928">
        <w:t>. Совет депутатов возглавляет председатель Совета депутатов, а в его отсутствие - заместитель председателя Совета депутатов.</w:t>
      </w:r>
    </w:p>
    <w:p w:rsidR="004E2364" w:rsidRPr="001E7928" w:rsidRDefault="002E6045" w:rsidP="004E2364">
      <w:pPr>
        <w:pStyle w:val="ConsPlusNormal"/>
        <w:spacing w:line="276" w:lineRule="auto"/>
        <w:ind w:firstLine="851"/>
        <w:jc w:val="both"/>
      </w:pPr>
      <w:r>
        <w:t>30</w:t>
      </w:r>
      <w:r w:rsidR="00FA129B" w:rsidRPr="001E7928">
        <w:t xml:space="preserve">. Председатель и </w:t>
      </w:r>
      <w:r w:rsidR="004E2364">
        <w:t xml:space="preserve">один </w:t>
      </w:r>
      <w:r w:rsidR="00FA129B" w:rsidRPr="001E7928">
        <w:t xml:space="preserve">заместитель председателя Совета депутатов осуществляют свои полномочия на постоянной основе и действуют на основании законов и иных нормативных правовых актов Российской Федерации, </w:t>
      </w:r>
      <w:r>
        <w:t>Республики Ингушетия</w:t>
      </w:r>
      <w:r w:rsidR="00FA129B" w:rsidRPr="001E7928">
        <w:t>, муниципальных правовых актов.</w:t>
      </w:r>
      <w:r w:rsidR="004E2364">
        <w:t xml:space="preserve"> </w:t>
      </w:r>
      <w:r w:rsidR="004E2364" w:rsidRPr="001E7928">
        <w:t>Председатель и заместитель председателя Совета депутатов являются выборными должностными лицами местного самоуправления.</w:t>
      </w:r>
    </w:p>
    <w:p w:rsidR="002E6045" w:rsidRDefault="002E6045" w:rsidP="004E2364">
      <w:pPr>
        <w:pStyle w:val="ConsPlusNormal"/>
        <w:spacing w:line="276" w:lineRule="auto"/>
        <w:ind w:firstLine="851"/>
        <w:jc w:val="both"/>
      </w:pPr>
      <w:r>
        <w:t xml:space="preserve">31. Председатель Совета </w:t>
      </w:r>
      <w:r w:rsidR="00E627D3" w:rsidRPr="001E7928">
        <w:t xml:space="preserve">депутатов </w:t>
      </w:r>
      <w:r>
        <w:t xml:space="preserve">избирается тайным голосованием депутатами на срок полномочий Совета </w:t>
      </w:r>
      <w:r w:rsidR="00E627D3" w:rsidRPr="001E7928">
        <w:t xml:space="preserve">депутатов </w:t>
      </w:r>
      <w:r>
        <w:t>данного созыва большинством голосов (11 человек) от установленной численности депутатов Совета</w:t>
      </w:r>
      <w:r w:rsidR="00E627D3">
        <w:t xml:space="preserve"> </w:t>
      </w:r>
      <w:r w:rsidR="00E627D3" w:rsidRPr="001E7928">
        <w:t>депутатов</w:t>
      </w:r>
      <w:r>
        <w:t>.</w:t>
      </w:r>
    </w:p>
    <w:p w:rsidR="002E6045" w:rsidRDefault="002E6045" w:rsidP="004E2364">
      <w:pPr>
        <w:pStyle w:val="ConsPlusNormal"/>
        <w:spacing w:line="276" w:lineRule="auto"/>
        <w:ind w:firstLine="851"/>
        <w:jc w:val="both"/>
      </w:pPr>
      <w:r>
        <w:t xml:space="preserve">Председатель Совета </w:t>
      </w:r>
      <w:r w:rsidR="00E627D3" w:rsidRPr="001E7928">
        <w:t xml:space="preserve">депутатов </w:t>
      </w:r>
      <w:r>
        <w:t xml:space="preserve">подотчетен </w:t>
      </w:r>
      <w:r w:rsidR="00E627D3">
        <w:t xml:space="preserve">населению района и </w:t>
      </w:r>
      <w:r>
        <w:t xml:space="preserve">Совету </w:t>
      </w:r>
      <w:r w:rsidR="00E627D3" w:rsidRPr="001E7928">
        <w:t>депутатов</w:t>
      </w:r>
      <w:r>
        <w:t xml:space="preserve"> и может быть отозван путем голосования. </w:t>
      </w:r>
      <w:r w:rsidR="00E627D3">
        <w:t>Порядок</w:t>
      </w:r>
      <w:r>
        <w:t xml:space="preserve"> отзыв</w:t>
      </w:r>
      <w:r w:rsidR="00E627D3">
        <w:t>а</w:t>
      </w:r>
      <w:r>
        <w:t xml:space="preserve"> председателя Совета </w:t>
      </w:r>
      <w:r w:rsidR="00E627D3" w:rsidRPr="001E7928">
        <w:t xml:space="preserve">депутатов </w:t>
      </w:r>
      <w:r w:rsidR="00E627D3">
        <w:t xml:space="preserve">определяется Уставом района и правовыми актами Совета </w:t>
      </w:r>
      <w:r w:rsidR="00E627D3" w:rsidRPr="001E7928">
        <w:t>депутатов</w:t>
      </w:r>
      <w:r>
        <w:t>.</w:t>
      </w:r>
    </w:p>
    <w:p w:rsidR="002E6045" w:rsidRPr="001E7928" w:rsidRDefault="00E627D3" w:rsidP="004E2364">
      <w:pPr>
        <w:pStyle w:val="ConsPlusNormal"/>
        <w:spacing w:line="276" w:lineRule="auto"/>
        <w:ind w:firstLine="851"/>
        <w:jc w:val="both"/>
      </w:pPr>
      <w:r>
        <w:t xml:space="preserve">32. </w:t>
      </w:r>
      <w:r w:rsidR="002E6045">
        <w:t xml:space="preserve">Порядок тайного голосования по выборам председателя Совета </w:t>
      </w:r>
      <w:r w:rsidRPr="001E7928">
        <w:t xml:space="preserve">депутатов </w:t>
      </w:r>
      <w:r w:rsidR="002E6045">
        <w:t>устанавливается Регламентом Совета</w:t>
      </w:r>
      <w:r>
        <w:t xml:space="preserve"> </w:t>
      </w:r>
      <w:r w:rsidRPr="001E7928">
        <w:t>депутатов</w:t>
      </w:r>
      <w:r w:rsidR="002E6045">
        <w:t>.</w:t>
      </w:r>
    </w:p>
    <w:p w:rsidR="00FA129B" w:rsidRPr="001E7928" w:rsidRDefault="002E6045" w:rsidP="004E2364">
      <w:pPr>
        <w:pStyle w:val="ConsPlusNormal"/>
        <w:spacing w:line="276" w:lineRule="auto"/>
        <w:ind w:firstLine="851"/>
        <w:jc w:val="both"/>
      </w:pPr>
      <w:r>
        <w:lastRenderedPageBreak/>
        <w:t>3</w:t>
      </w:r>
      <w:r w:rsidR="00E627D3">
        <w:t>3</w:t>
      </w:r>
      <w:r w:rsidR="00FA129B" w:rsidRPr="001E7928">
        <w:t>. Председатель Совета депутатов действует без доверенности, представляет интересы Совета депутатов в Российской Федерации и за ее пределами, в установленном законом порядке распоряжается имуществом Совета депутатов, выдает доверенности, открывает и закрывает расчетные и иные счета в кредитных организациях</w:t>
      </w:r>
      <w:r w:rsidR="00E627D3">
        <w:t xml:space="preserve">, а также руководит деятельностью аппарата Совета </w:t>
      </w:r>
      <w:r w:rsidR="00E627D3" w:rsidRPr="001E7928">
        <w:t>депутатов</w:t>
      </w:r>
      <w:r w:rsidR="00FA129B" w:rsidRPr="001E7928">
        <w:t>.</w:t>
      </w:r>
    </w:p>
    <w:p w:rsidR="00FA129B" w:rsidRPr="001E7928" w:rsidRDefault="002E6045" w:rsidP="004E2364">
      <w:pPr>
        <w:pStyle w:val="ConsPlusNormal"/>
        <w:spacing w:line="276" w:lineRule="auto"/>
        <w:ind w:firstLine="851"/>
        <w:jc w:val="both"/>
      </w:pPr>
      <w:r>
        <w:t>3</w:t>
      </w:r>
      <w:r w:rsidR="00E627D3">
        <w:t>4</w:t>
      </w:r>
      <w:r w:rsidR="00FA129B" w:rsidRPr="001E7928">
        <w:t>. Председатель Совета депутатов обладает правом первой подписи на финансовых документах Совета депутатов.</w:t>
      </w:r>
    </w:p>
    <w:p w:rsidR="00FA129B" w:rsidRPr="001E7928" w:rsidRDefault="002E6045" w:rsidP="004E2364">
      <w:pPr>
        <w:pStyle w:val="ConsPlusNormal"/>
        <w:spacing w:line="276" w:lineRule="auto"/>
        <w:ind w:firstLine="851"/>
        <w:jc w:val="both"/>
      </w:pPr>
      <w:r>
        <w:t>3</w:t>
      </w:r>
      <w:r w:rsidR="00E627D3">
        <w:t>5</w:t>
      </w:r>
      <w:r w:rsidR="00FA129B" w:rsidRPr="001E7928">
        <w:t>. Председатель Совета депутатов принимает и увольняет работников, заключает с ними трудовые договоры, применяет меры поощрения и налагает на них дисциплинарные взыскания.</w:t>
      </w:r>
    </w:p>
    <w:p w:rsidR="00FA129B" w:rsidRPr="001E7928" w:rsidRDefault="002E6045" w:rsidP="004E2364">
      <w:pPr>
        <w:pStyle w:val="ConsPlusNormal"/>
        <w:spacing w:line="276" w:lineRule="auto"/>
        <w:ind w:firstLine="851"/>
        <w:jc w:val="both"/>
      </w:pPr>
      <w:r>
        <w:t>3</w:t>
      </w:r>
      <w:r w:rsidR="00E627D3">
        <w:t>6</w:t>
      </w:r>
      <w:r w:rsidR="00FA129B" w:rsidRPr="001E7928">
        <w:t>. Председатель Совета депутатов самостоятельно совершает сделки, связанные с текущей деятельностью Совета депутатов как учреждения.</w:t>
      </w:r>
    </w:p>
    <w:p w:rsidR="00FA129B" w:rsidRPr="001E7928" w:rsidRDefault="002E6045" w:rsidP="004E2364">
      <w:pPr>
        <w:pStyle w:val="ConsPlusNormal"/>
        <w:spacing w:line="276" w:lineRule="auto"/>
        <w:ind w:firstLine="851"/>
        <w:jc w:val="both"/>
      </w:pPr>
      <w:r>
        <w:t>3</w:t>
      </w:r>
      <w:r w:rsidR="00E627D3">
        <w:t>7</w:t>
      </w:r>
      <w:r w:rsidR="00FA129B" w:rsidRPr="001E7928">
        <w:t xml:space="preserve">. Председатель Совета депутатов в пределах своей компетенции </w:t>
      </w:r>
      <w:r w:rsidR="00E627D3" w:rsidRPr="00E627D3">
        <w:t>подписывает постановления Совета</w:t>
      </w:r>
      <w:r w:rsidR="00E627D3">
        <w:t xml:space="preserve"> </w:t>
      </w:r>
      <w:r w:rsidR="00E627D3" w:rsidRPr="001E7928">
        <w:t>депутатов</w:t>
      </w:r>
      <w:r w:rsidR="00E627D3">
        <w:t>,</w:t>
      </w:r>
      <w:r w:rsidR="00E627D3" w:rsidRPr="00E627D3">
        <w:t xml:space="preserve"> </w:t>
      </w:r>
      <w:r w:rsidR="00FA129B" w:rsidRPr="001E7928">
        <w:t>издает распоряжения по вопросам организации деятельности Совета депутатов и дает указания, о</w:t>
      </w:r>
      <w:r w:rsidR="00E627D3">
        <w:t xml:space="preserve">бязательные для всех работников. </w:t>
      </w:r>
    </w:p>
    <w:p w:rsidR="00FA129B" w:rsidRPr="001E7928" w:rsidRDefault="002E6045" w:rsidP="004E2364">
      <w:pPr>
        <w:pStyle w:val="ConsPlusNormal"/>
        <w:spacing w:line="276" w:lineRule="auto"/>
        <w:ind w:firstLine="851"/>
        <w:jc w:val="both"/>
      </w:pPr>
      <w:r>
        <w:t>3</w:t>
      </w:r>
      <w:r w:rsidR="00E627D3">
        <w:t>8</w:t>
      </w:r>
      <w:r w:rsidR="00FA129B" w:rsidRPr="001E7928">
        <w:t>. Председатель Совета депутатов вправе представлять интересы Совета депутатов в судах общей юрисдикции, в мировых судах, арбитражных и третейских судах и осуществлять иные соответствующие полномочия, предусмотренные законодательством Российской Федерации.</w:t>
      </w:r>
    </w:p>
    <w:p w:rsidR="00FA129B" w:rsidRDefault="002E6045" w:rsidP="004E2364">
      <w:pPr>
        <w:pStyle w:val="ConsPlusNormal"/>
        <w:spacing w:line="276" w:lineRule="auto"/>
        <w:ind w:firstLine="851"/>
        <w:jc w:val="both"/>
      </w:pPr>
      <w:r>
        <w:t>3</w:t>
      </w:r>
      <w:r w:rsidR="00E627D3">
        <w:t>9</w:t>
      </w:r>
      <w:r w:rsidR="00FA129B" w:rsidRPr="001E7928">
        <w:t>. Председатель Совета депутатов организует ведение бухгалтерского, налогового, статистического и оперативного учета и составление отчетности Совета депутатов.</w:t>
      </w:r>
    </w:p>
    <w:p w:rsidR="002E6045" w:rsidRDefault="00E627D3" w:rsidP="004E2364">
      <w:pPr>
        <w:pStyle w:val="ConsPlusNormal"/>
        <w:spacing w:line="276" w:lineRule="auto"/>
        <w:ind w:firstLine="851"/>
        <w:jc w:val="both"/>
      </w:pPr>
      <w:r>
        <w:t>40.</w:t>
      </w:r>
      <w:r w:rsidR="002E6045">
        <w:t xml:space="preserve"> Председатель Совета</w:t>
      </w:r>
      <w:r>
        <w:t xml:space="preserve"> </w:t>
      </w:r>
      <w:r w:rsidRPr="001E7928">
        <w:t>депутатов</w:t>
      </w:r>
      <w:r>
        <w:t xml:space="preserve"> </w:t>
      </w:r>
      <w:r w:rsidR="002E6045">
        <w:t>организует работу Совета</w:t>
      </w:r>
      <w:r w:rsidRPr="00E627D3">
        <w:t xml:space="preserve"> </w:t>
      </w:r>
      <w:r w:rsidRPr="001E7928">
        <w:t>депутатов</w:t>
      </w:r>
      <w:r>
        <w:t>. Р</w:t>
      </w:r>
      <w:r w:rsidR="002E6045">
        <w:t>уководит подготовкой заседаний Совета</w:t>
      </w:r>
      <w:r>
        <w:t xml:space="preserve"> </w:t>
      </w:r>
      <w:r w:rsidRPr="001E7928">
        <w:t>депутатов</w:t>
      </w:r>
      <w:r w:rsidR="002E6045">
        <w:t>, созывает заседание Совета</w:t>
      </w:r>
      <w:r>
        <w:t xml:space="preserve"> </w:t>
      </w:r>
      <w:r w:rsidRPr="001E7928">
        <w:t>депутатов</w:t>
      </w:r>
      <w:r w:rsidR="002E6045">
        <w:t>, доводит до сведения депутатов время и место его п</w:t>
      </w:r>
      <w:r>
        <w:t xml:space="preserve">роведения, а также повестку дня, </w:t>
      </w:r>
      <w:r w:rsidR="002E6045">
        <w:t>ведет заседания Совета</w:t>
      </w:r>
      <w:r>
        <w:t xml:space="preserve"> </w:t>
      </w:r>
      <w:r w:rsidRPr="001E7928">
        <w:t>депутатов</w:t>
      </w:r>
      <w:r>
        <w:t>.</w:t>
      </w:r>
    </w:p>
    <w:p w:rsidR="002E6045" w:rsidRDefault="004E2364" w:rsidP="004E2364">
      <w:pPr>
        <w:pStyle w:val="ConsPlusNormal"/>
        <w:spacing w:line="276" w:lineRule="auto"/>
        <w:ind w:firstLine="851"/>
        <w:jc w:val="both"/>
      </w:pPr>
      <w:r>
        <w:t>41</w:t>
      </w:r>
      <w:r w:rsidR="002E6045">
        <w:t xml:space="preserve">. Совет </w:t>
      </w:r>
      <w:r>
        <w:t xml:space="preserve">депутатов </w:t>
      </w:r>
      <w:r w:rsidR="002E6045">
        <w:t xml:space="preserve">после избрания председателя Совета </w:t>
      </w:r>
      <w:r>
        <w:t xml:space="preserve">депутатов избирает </w:t>
      </w:r>
      <w:r w:rsidR="002E6045">
        <w:t>из числа депутатов заместителя председателя Совета</w:t>
      </w:r>
      <w:r>
        <w:t xml:space="preserve"> депутатов.</w:t>
      </w:r>
      <w:r w:rsidR="002E6045">
        <w:t xml:space="preserve"> Выборы заместителя председателя Совета</w:t>
      </w:r>
      <w:r>
        <w:t xml:space="preserve"> депутатов</w:t>
      </w:r>
      <w:r w:rsidR="002E6045">
        <w:t xml:space="preserve"> проводятся аналогично избранию председателя Совета</w:t>
      </w:r>
      <w:r>
        <w:t xml:space="preserve"> депутатов</w:t>
      </w:r>
      <w:r w:rsidR="002E6045">
        <w:t xml:space="preserve">. </w:t>
      </w:r>
    </w:p>
    <w:p w:rsidR="002E6045" w:rsidRDefault="002E6045" w:rsidP="004E2364">
      <w:pPr>
        <w:pStyle w:val="ConsPlusNormal"/>
        <w:spacing w:line="276" w:lineRule="auto"/>
        <w:ind w:firstLine="851"/>
        <w:jc w:val="both"/>
      </w:pPr>
      <w:r>
        <w:t xml:space="preserve">42. Заместитель председателя Совета подотчетен председателю и Совету </w:t>
      </w:r>
      <w:r w:rsidR="004E2364">
        <w:t xml:space="preserve">депутатов </w:t>
      </w:r>
      <w:r>
        <w:t>и может быть</w:t>
      </w:r>
      <w:r w:rsidR="004E2364">
        <w:t xml:space="preserve"> отозван</w:t>
      </w:r>
      <w:r>
        <w:t>.</w:t>
      </w:r>
    </w:p>
    <w:p w:rsidR="00FA129B" w:rsidRPr="001E7928" w:rsidRDefault="00FA129B" w:rsidP="000D15FE">
      <w:pPr>
        <w:pStyle w:val="ConsPlusNormal"/>
        <w:spacing w:line="276" w:lineRule="auto"/>
        <w:ind w:firstLine="851"/>
        <w:jc w:val="both"/>
      </w:pPr>
    </w:p>
    <w:p w:rsidR="00FA129B" w:rsidRPr="004E2364" w:rsidRDefault="004E2364" w:rsidP="004E2364">
      <w:pPr>
        <w:pStyle w:val="ConsPlusNormal"/>
        <w:spacing w:line="276" w:lineRule="auto"/>
        <w:jc w:val="center"/>
        <w:outlineLvl w:val="1"/>
        <w:rPr>
          <w:b/>
        </w:rPr>
      </w:pPr>
      <w:r w:rsidRPr="004E2364">
        <w:rPr>
          <w:b/>
          <w:lang w:val="en-US"/>
        </w:rPr>
        <w:t>VII</w:t>
      </w:r>
      <w:r w:rsidRPr="004E2364">
        <w:rPr>
          <w:b/>
        </w:rPr>
        <w:t>.</w:t>
      </w:r>
      <w:r w:rsidR="00FA129B" w:rsidRPr="004E2364">
        <w:rPr>
          <w:b/>
        </w:rPr>
        <w:t xml:space="preserve"> Заключительные положения</w:t>
      </w:r>
    </w:p>
    <w:p w:rsidR="00FA129B" w:rsidRPr="001E7928" w:rsidRDefault="00FA129B" w:rsidP="000D15FE">
      <w:pPr>
        <w:pStyle w:val="ConsPlusNormal"/>
        <w:spacing w:line="276" w:lineRule="auto"/>
        <w:ind w:firstLine="851"/>
        <w:jc w:val="both"/>
      </w:pPr>
    </w:p>
    <w:p w:rsidR="004E2364" w:rsidRDefault="004E2364" w:rsidP="000D15FE">
      <w:pPr>
        <w:pStyle w:val="ConsPlusNormal"/>
        <w:spacing w:line="276" w:lineRule="auto"/>
        <w:ind w:firstLine="851"/>
        <w:jc w:val="both"/>
      </w:pPr>
      <w:r>
        <w:t xml:space="preserve">43. </w:t>
      </w:r>
      <w:r w:rsidRPr="004E2364">
        <w:t>Прекращение деятельности Совета депутатов может осуществляться в виде его ликвидации либо реорганизации  в случаях и порядке, установленных законодательством Российской Федерации.</w:t>
      </w:r>
    </w:p>
    <w:p w:rsidR="00FA129B" w:rsidRPr="001E7928" w:rsidRDefault="004E2364" w:rsidP="004E2364">
      <w:pPr>
        <w:pStyle w:val="ConsPlusNormal"/>
        <w:spacing w:line="276" w:lineRule="auto"/>
        <w:ind w:firstLine="851"/>
        <w:jc w:val="both"/>
      </w:pPr>
      <w:r>
        <w:lastRenderedPageBreak/>
        <w:t>44</w:t>
      </w:r>
      <w:r w:rsidR="00FA129B" w:rsidRPr="001E7928">
        <w:t>. Изменения и дополнения, вносимые в настоящее Положение, утверждаются решением Совета депутатов.</w:t>
      </w:r>
      <w:r>
        <w:t xml:space="preserve"> </w:t>
      </w:r>
      <w:r w:rsidR="00FA129B" w:rsidRPr="001E7928">
        <w:t>Изменения и дополнения в настоящее Положение вступают в силу с момента их государственной регистрации.</w:t>
      </w:r>
    </w:p>
    <w:sectPr w:rsidR="00FA129B" w:rsidRPr="001E7928" w:rsidSect="004631C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B10"/>
    <w:multiLevelType w:val="hybridMultilevel"/>
    <w:tmpl w:val="B3D6A0D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7230106"/>
    <w:multiLevelType w:val="hybridMultilevel"/>
    <w:tmpl w:val="BAC001F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D0E0814"/>
    <w:multiLevelType w:val="hybridMultilevel"/>
    <w:tmpl w:val="6FC8E414"/>
    <w:lvl w:ilvl="0" w:tplc="4F386B42">
      <w:start w:val="1"/>
      <w:numFmt w:val="decimal"/>
      <w:lvlText w:val="%1."/>
      <w:lvlJc w:val="left"/>
      <w:pPr>
        <w:ind w:left="1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136D7864"/>
    <w:multiLevelType w:val="hybridMultilevel"/>
    <w:tmpl w:val="E52693F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83D0FE4"/>
    <w:multiLevelType w:val="hybridMultilevel"/>
    <w:tmpl w:val="2D4E66D8"/>
    <w:lvl w:ilvl="0" w:tplc="AAACFA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718AB"/>
    <w:multiLevelType w:val="hybridMultilevel"/>
    <w:tmpl w:val="53B8351A"/>
    <w:lvl w:ilvl="0" w:tplc="DDE8BD2E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E9E581B"/>
    <w:multiLevelType w:val="hybridMultilevel"/>
    <w:tmpl w:val="13BC728E"/>
    <w:lvl w:ilvl="0" w:tplc="3FA868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40B6AFD"/>
    <w:multiLevelType w:val="hybridMultilevel"/>
    <w:tmpl w:val="6FC8E414"/>
    <w:lvl w:ilvl="0" w:tplc="4F386B42">
      <w:start w:val="1"/>
      <w:numFmt w:val="decimal"/>
      <w:lvlText w:val="%1."/>
      <w:lvlJc w:val="left"/>
      <w:pPr>
        <w:ind w:left="1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26216D22"/>
    <w:multiLevelType w:val="hybridMultilevel"/>
    <w:tmpl w:val="257E9D06"/>
    <w:lvl w:ilvl="0" w:tplc="4F386B42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1DF6934"/>
    <w:multiLevelType w:val="hybridMultilevel"/>
    <w:tmpl w:val="BC48CC20"/>
    <w:lvl w:ilvl="0" w:tplc="9F96D3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E9E7FF0"/>
    <w:multiLevelType w:val="hybridMultilevel"/>
    <w:tmpl w:val="B4B4D00E"/>
    <w:lvl w:ilvl="0" w:tplc="71484C6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400A71A3"/>
    <w:multiLevelType w:val="hybridMultilevel"/>
    <w:tmpl w:val="BAC001F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4A573B39"/>
    <w:multiLevelType w:val="hybridMultilevel"/>
    <w:tmpl w:val="576403AC"/>
    <w:lvl w:ilvl="0" w:tplc="41AE391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557379E"/>
    <w:multiLevelType w:val="hybridMultilevel"/>
    <w:tmpl w:val="D06650B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55BC569F"/>
    <w:multiLevelType w:val="hybridMultilevel"/>
    <w:tmpl w:val="8A823A44"/>
    <w:lvl w:ilvl="0" w:tplc="DDE8BD2E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7AD3DA0"/>
    <w:multiLevelType w:val="hybridMultilevel"/>
    <w:tmpl w:val="6F663F6E"/>
    <w:lvl w:ilvl="0" w:tplc="D88CFF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9235CDF"/>
    <w:multiLevelType w:val="hybridMultilevel"/>
    <w:tmpl w:val="75827FCA"/>
    <w:lvl w:ilvl="0" w:tplc="D4544FD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3841B51"/>
    <w:multiLevelType w:val="hybridMultilevel"/>
    <w:tmpl w:val="DE2CB918"/>
    <w:lvl w:ilvl="0" w:tplc="AAACFA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E3BB3"/>
    <w:multiLevelType w:val="hybridMultilevel"/>
    <w:tmpl w:val="DE6EABE6"/>
    <w:lvl w:ilvl="0" w:tplc="20ACBE8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6D18774C"/>
    <w:multiLevelType w:val="hybridMultilevel"/>
    <w:tmpl w:val="208A950E"/>
    <w:lvl w:ilvl="0" w:tplc="4DB6BE68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DB0590B"/>
    <w:multiLevelType w:val="hybridMultilevel"/>
    <w:tmpl w:val="BF48CB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907C5A"/>
    <w:multiLevelType w:val="hybridMultilevel"/>
    <w:tmpl w:val="B2D2BB94"/>
    <w:lvl w:ilvl="0" w:tplc="5458255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7A5A1253"/>
    <w:multiLevelType w:val="hybridMultilevel"/>
    <w:tmpl w:val="53648D54"/>
    <w:lvl w:ilvl="0" w:tplc="4F386B42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6"/>
  </w:num>
  <w:num w:numId="2">
    <w:abstractNumId w:val="21"/>
  </w:num>
  <w:num w:numId="3">
    <w:abstractNumId w:val="20"/>
  </w:num>
  <w:num w:numId="4">
    <w:abstractNumId w:val="9"/>
  </w:num>
  <w:num w:numId="5">
    <w:abstractNumId w:val="5"/>
  </w:num>
  <w:num w:numId="6">
    <w:abstractNumId w:val="14"/>
  </w:num>
  <w:num w:numId="7">
    <w:abstractNumId w:val="15"/>
  </w:num>
  <w:num w:numId="8">
    <w:abstractNumId w:val="10"/>
  </w:num>
  <w:num w:numId="9">
    <w:abstractNumId w:val="16"/>
  </w:num>
  <w:num w:numId="10">
    <w:abstractNumId w:val="18"/>
  </w:num>
  <w:num w:numId="11">
    <w:abstractNumId w:val="7"/>
  </w:num>
  <w:num w:numId="12">
    <w:abstractNumId w:val="2"/>
  </w:num>
  <w:num w:numId="13">
    <w:abstractNumId w:val="22"/>
  </w:num>
  <w:num w:numId="14">
    <w:abstractNumId w:val="8"/>
  </w:num>
  <w:num w:numId="15">
    <w:abstractNumId w:val="4"/>
  </w:num>
  <w:num w:numId="16">
    <w:abstractNumId w:val="17"/>
  </w:num>
  <w:num w:numId="17">
    <w:abstractNumId w:val="11"/>
  </w:num>
  <w:num w:numId="18">
    <w:abstractNumId w:val="1"/>
  </w:num>
  <w:num w:numId="19">
    <w:abstractNumId w:val="0"/>
  </w:num>
  <w:num w:numId="20">
    <w:abstractNumId w:val="19"/>
  </w:num>
  <w:num w:numId="21">
    <w:abstractNumId w:val="12"/>
  </w:num>
  <w:num w:numId="22">
    <w:abstractNumId w:val="3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715"/>
    <w:rsid w:val="000353ED"/>
    <w:rsid w:val="000430E3"/>
    <w:rsid w:val="000666A1"/>
    <w:rsid w:val="00074BC9"/>
    <w:rsid w:val="000838E3"/>
    <w:rsid w:val="000A2709"/>
    <w:rsid w:val="000B7DFD"/>
    <w:rsid w:val="000D15FE"/>
    <w:rsid w:val="000F5C11"/>
    <w:rsid w:val="00147B4A"/>
    <w:rsid w:val="00152517"/>
    <w:rsid w:val="00156078"/>
    <w:rsid w:val="00191388"/>
    <w:rsid w:val="001B2122"/>
    <w:rsid w:val="001B3F07"/>
    <w:rsid w:val="001D1D65"/>
    <w:rsid w:val="00234E31"/>
    <w:rsid w:val="00254DD4"/>
    <w:rsid w:val="002A6752"/>
    <w:rsid w:val="002C59CB"/>
    <w:rsid w:val="002E6045"/>
    <w:rsid w:val="00343CD3"/>
    <w:rsid w:val="00362AE5"/>
    <w:rsid w:val="00382D08"/>
    <w:rsid w:val="00423CDF"/>
    <w:rsid w:val="00441927"/>
    <w:rsid w:val="00462BE7"/>
    <w:rsid w:val="004631CA"/>
    <w:rsid w:val="004631DA"/>
    <w:rsid w:val="00477AB5"/>
    <w:rsid w:val="00480118"/>
    <w:rsid w:val="004A4DD8"/>
    <w:rsid w:val="004B1F59"/>
    <w:rsid w:val="004E2364"/>
    <w:rsid w:val="004E3515"/>
    <w:rsid w:val="00505802"/>
    <w:rsid w:val="00545C22"/>
    <w:rsid w:val="00554C55"/>
    <w:rsid w:val="005560CB"/>
    <w:rsid w:val="00570DB3"/>
    <w:rsid w:val="00574BC3"/>
    <w:rsid w:val="00577050"/>
    <w:rsid w:val="005B6A19"/>
    <w:rsid w:val="005B7DD2"/>
    <w:rsid w:val="005D3BDC"/>
    <w:rsid w:val="005F2DE6"/>
    <w:rsid w:val="00600985"/>
    <w:rsid w:val="00634283"/>
    <w:rsid w:val="006464A2"/>
    <w:rsid w:val="00650AE3"/>
    <w:rsid w:val="00653450"/>
    <w:rsid w:val="00673FC0"/>
    <w:rsid w:val="00675C85"/>
    <w:rsid w:val="006B52BE"/>
    <w:rsid w:val="006D76BD"/>
    <w:rsid w:val="006E34AF"/>
    <w:rsid w:val="007711CF"/>
    <w:rsid w:val="00794E41"/>
    <w:rsid w:val="007C1323"/>
    <w:rsid w:val="007E2D9B"/>
    <w:rsid w:val="00870B96"/>
    <w:rsid w:val="00873CF9"/>
    <w:rsid w:val="00876306"/>
    <w:rsid w:val="00885AC8"/>
    <w:rsid w:val="0089770A"/>
    <w:rsid w:val="008A1715"/>
    <w:rsid w:val="008C62AF"/>
    <w:rsid w:val="009041FB"/>
    <w:rsid w:val="00925CAB"/>
    <w:rsid w:val="00935B5D"/>
    <w:rsid w:val="00971CED"/>
    <w:rsid w:val="009B1F24"/>
    <w:rsid w:val="009D5BCA"/>
    <w:rsid w:val="00A456BB"/>
    <w:rsid w:val="00A500B9"/>
    <w:rsid w:val="00A95A45"/>
    <w:rsid w:val="00A97B54"/>
    <w:rsid w:val="00AA0BE3"/>
    <w:rsid w:val="00AB0837"/>
    <w:rsid w:val="00AD1120"/>
    <w:rsid w:val="00AD5440"/>
    <w:rsid w:val="00AE60A4"/>
    <w:rsid w:val="00B01326"/>
    <w:rsid w:val="00B14E4E"/>
    <w:rsid w:val="00B35B1A"/>
    <w:rsid w:val="00B541C3"/>
    <w:rsid w:val="00BA7348"/>
    <w:rsid w:val="00BF71B8"/>
    <w:rsid w:val="00C01B96"/>
    <w:rsid w:val="00C047C4"/>
    <w:rsid w:val="00C26D61"/>
    <w:rsid w:val="00C7660B"/>
    <w:rsid w:val="00C94D74"/>
    <w:rsid w:val="00CB72BB"/>
    <w:rsid w:val="00CD2A41"/>
    <w:rsid w:val="00CF320A"/>
    <w:rsid w:val="00D64C77"/>
    <w:rsid w:val="00D67924"/>
    <w:rsid w:val="00D7342D"/>
    <w:rsid w:val="00D77308"/>
    <w:rsid w:val="00DA46B8"/>
    <w:rsid w:val="00DC69E7"/>
    <w:rsid w:val="00DE2676"/>
    <w:rsid w:val="00E03203"/>
    <w:rsid w:val="00E457F3"/>
    <w:rsid w:val="00E5286D"/>
    <w:rsid w:val="00E627D3"/>
    <w:rsid w:val="00E95E2A"/>
    <w:rsid w:val="00E96A19"/>
    <w:rsid w:val="00EB0044"/>
    <w:rsid w:val="00EB684C"/>
    <w:rsid w:val="00EC0415"/>
    <w:rsid w:val="00EE64A2"/>
    <w:rsid w:val="00F22D10"/>
    <w:rsid w:val="00F42501"/>
    <w:rsid w:val="00F52065"/>
    <w:rsid w:val="00F63348"/>
    <w:rsid w:val="00F73BE1"/>
    <w:rsid w:val="00FA129B"/>
    <w:rsid w:val="00FC6B6B"/>
    <w:rsid w:val="00FD5C22"/>
    <w:rsid w:val="00FE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32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353ED"/>
    <w:rPr>
      <w:b/>
      <w:color w:val="000080"/>
    </w:rPr>
  </w:style>
  <w:style w:type="paragraph" w:customStyle="1" w:styleId="a4">
    <w:name w:val="Заголовок статьи"/>
    <w:basedOn w:val="a"/>
    <w:next w:val="a"/>
    <w:uiPriority w:val="99"/>
    <w:rsid w:val="000353E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5">
    <w:name w:val="Body Text"/>
    <w:basedOn w:val="a"/>
    <w:link w:val="a6"/>
    <w:rsid w:val="000353ED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0353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353E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62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2B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032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a">
    <w:name w:val="Table Grid"/>
    <w:basedOn w:val="a1"/>
    <w:uiPriority w:val="59"/>
    <w:rsid w:val="00EB0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E64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No Spacing"/>
    <w:uiPriority w:val="1"/>
    <w:qFormat/>
    <w:rsid w:val="00545C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3">
    <w:name w:val="Style3"/>
    <w:basedOn w:val="a"/>
    <w:uiPriority w:val="99"/>
    <w:rsid w:val="00545C22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45C22"/>
    <w:pPr>
      <w:widowControl w:val="0"/>
      <w:autoSpaceDE w:val="0"/>
      <w:autoSpaceDN w:val="0"/>
      <w:adjustRightInd w:val="0"/>
      <w:spacing w:after="0" w:line="326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45C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545C22"/>
    <w:pPr>
      <w:widowControl w:val="0"/>
      <w:autoSpaceDE w:val="0"/>
      <w:autoSpaceDN w:val="0"/>
      <w:adjustRightInd w:val="0"/>
      <w:spacing w:after="0" w:line="326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45C22"/>
    <w:pPr>
      <w:widowControl w:val="0"/>
      <w:autoSpaceDE w:val="0"/>
      <w:autoSpaceDN w:val="0"/>
      <w:adjustRightInd w:val="0"/>
      <w:spacing w:after="0" w:line="325" w:lineRule="exact"/>
      <w:ind w:firstLine="917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45C22"/>
    <w:pPr>
      <w:widowControl w:val="0"/>
      <w:autoSpaceDE w:val="0"/>
      <w:autoSpaceDN w:val="0"/>
      <w:adjustRightInd w:val="0"/>
      <w:spacing w:after="0" w:line="314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545C22"/>
    <w:pPr>
      <w:widowControl w:val="0"/>
      <w:autoSpaceDE w:val="0"/>
      <w:autoSpaceDN w:val="0"/>
      <w:adjustRightInd w:val="0"/>
      <w:spacing w:after="0" w:line="326" w:lineRule="exact"/>
      <w:ind w:firstLine="192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45C22"/>
    <w:pPr>
      <w:widowControl w:val="0"/>
      <w:autoSpaceDE w:val="0"/>
      <w:autoSpaceDN w:val="0"/>
      <w:adjustRightInd w:val="0"/>
      <w:spacing w:after="0" w:line="326" w:lineRule="exact"/>
      <w:ind w:firstLine="1205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545C22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4">
    <w:name w:val="Font Style24"/>
    <w:uiPriority w:val="99"/>
    <w:rsid w:val="00545C2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5">
    <w:name w:val="Font Style25"/>
    <w:uiPriority w:val="99"/>
    <w:rsid w:val="00545C22"/>
    <w:rPr>
      <w:rFonts w:ascii="Times New Roman" w:hAnsi="Times New Roman" w:cs="Times New Roman" w:hint="default"/>
      <w:sz w:val="26"/>
      <w:szCs w:val="26"/>
    </w:rPr>
  </w:style>
  <w:style w:type="character" w:customStyle="1" w:styleId="FontStyle11">
    <w:name w:val="Font Style11"/>
    <w:uiPriority w:val="99"/>
    <w:rsid w:val="00545C22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uiPriority w:val="99"/>
    <w:rsid w:val="00545C2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pple-converted-space">
    <w:name w:val="apple-converted-space"/>
    <w:rsid w:val="00545C22"/>
  </w:style>
  <w:style w:type="character" w:styleId="ac">
    <w:name w:val="Hyperlink"/>
    <w:uiPriority w:val="99"/>
    <w:unhideWhenUsed/>
    <w:rsid w:val="00152517"/>
    <w:rPr>
      <w:color w:val="0000FF"/>
      <w:u w:val="single"/>
    </w:rPr>
  </w:style>
  <w:style w:type="table" w:customStyle="1" w:styleId="1">
    <w:name w:val="Сетка таблицы1"/>
    <w:basedOn w:val="a1"/>
    <w:next w:val="aa"/>
    <w:uiPriority w:val="59"/>
    <w:rsid w:val="001525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32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353ED"/>
    <w:rPr>
      <w:b/>
      <w:color w:val="000080"/>
    </w:rPr>
  </w:style>
  <w:style w:type="paragraph" w:customStyle="1" w:styleId="a4">
    <w:name w:val="Заголовок статьи"/>
    <w:basedOn w:val="a"/>
    <w:next w:val="a"/>
    <w:uiPriority w:val="99"/>
    <w:rsid w:val="000353E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5">
    <w:name w:val="Body Text"/>
    <w:basedOn w:val="a"/>
    <w:link w:val="a6"/>
    <w:rsid w:val="000353ED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0353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353E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62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2B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032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a">
    <w:name w:val="Table Grid"/>
    <w:basedOn w:val="a1"/>
    <w:uiPriority w:val="59"/>
    <w:rsid w:val="00EB0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E64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No Spacing"/>
    <w:uiPriority w:val="1"/>
    <w:qFormat/>
    <w:rsid w:val="00545C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3">
    <w:name w:val="Style3"/>
    <w:basedOn w:val="a"/>
    <w:uiPriority w:val="99"/>
    <w:rsid w:val="00545C22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45C22"/>
    <w:pPr>
      <w:widowControl w:val="0"/>
      <w:autoSpaceDE w:val="0"/>
      <w:autoSpaceDN w:val="0"/>
      <w:adjustRightInd w:val="0"/>
      <w:spacing w:after="0" w:line="326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45C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545C22"/>
    <w:pPr>
      <w:widowControl w:val="0"/>
      <w:autoSpaceDE w:val="0"/>
      <w:autoSpaceDN w:val="0"/>
      <w:adjustRightInd w:val="0"/>
      <w:spacing w:after="0" w:line="326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45C22"/>
    <w:pPr>
      <w:widowControl w:val="0"/>
      <w:autoSpaceDE w:val="0"/>
      <w:autoSpaceDN w:val="0"/>
      <w:adjustRightInd w:val="0"/>
      <w:spacing w:after="0" w:line="325" w:lineRule="exact"/>
      <w:ind w:firstLine="917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45C22"/>
    <w:pPr>
      <w:widowControl w:val="0"/>
      <w:autoSpaceDE w:val="0"/>
      <w:autoSpaceDN w:val="0"/>
      <w:adjustRightInd w:val="0"/>
      <w:spacing w:after="0" w:line="314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545C22"/>
    <w:pPr>
      <w:widowControl w:val="0"/>
      <w:autoSpaceDE w:val="0"/>
      <w:autoSpaceDN w:val="0"/>
      <w:adjustRightInd w:val="0"/>
      <w:spacing w:after="0" w:line="326" w:lineRule="exact"/>
      <w:ind w:firstLine="192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45C22"/>
    <w:pPr>
      <w:widowControl w:val="0"/>
      <w:autoSpaceDE w:val="0"/>
      <w:autoSpaceDN w:val="0"/>
      <w:adjustRightInd w:val="0"/>
      <w:spacing w:after="0" w:line="326" w:lineRule="exact"/>
      <w:ind w:firstLine="1205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545C22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4">
    <w:name w:val="Font Style24"/>
    <w:uiPriority w:val="99"/>
    <w:rsid w:val="00545C2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5">
    <w:name w:val="Font Style25"/>
    <w:uiPriority w:val="99"/>
    <w:rsid w:val="00545C22"/>
    <w:rPr>
      <w:rFonts w:ascii="Times New Roman" w:hAnsi="Times New Roman" w:cs="Times New Roman" w:hint="default"/>
      <w:sz w:val="26"/>
      <w:szCs w:val="26"/>
    </w:rPr>
  </w:style>
  <w:style w:type="character" w:customStyle="1" w:styleId="FontStyle11">
    <w:name w:val="Font Style11"/>
    <w:uiPriority w:val="99"/>
    <w:rsid w:val="00545C22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uiPriority w:val="99"/>
    <w:rsid w:val="00545C2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pple-converted-space">
    <w:name w:val="apple-converted-space"/>
    <w:rsid w:val="00545C22"/>
  </w:style>
  <w:style w:type="character" w:styleId="ac">
    <w:name w:val="Hyperlink"/>
    <w:uiPriority w:val="99"/>
    <w:unhideWhenUsed/>
    <w:rsid w:val="00152517"/>
    <w:rPr>
      <w:color w:val="0000FF"/>
      <w:u w:val="single"/>
    </w:rPr>
  </w:style>
  <w:style w:type="table" w:customStyle="1" w:styleId="1">
    <w:name w:val="Сетка таблицы1"/>
    <w:basedOn w:val="a1"/>
    <w:next w:val="aa"/>
    <w:uiPriority w:val="59"/>
    <w:rsid w:val="001525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10</Pages>
  <Words>2733</Words>
  <Characters>15584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2016-07-18T13:17:00Z</cp:lastPrinted>
  <dcterms:created xsi:type="dcterms:W3CDTF">2017-03-02T14:06:00Z</dcterms:created>
  <dcterms:modified xsi:type="dcterms:W3CDTF">2017-03-30T14:45:00Z</dcterms:modified>
</cp:coreProperties>
</file>